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E27" w:rsidRPr="00A36E27" w:rsidRDefault="00A36E27" w:rsidP="00A36E2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A36E27">
        <w:rPr>
          <w:color w:val="000000"/>
          <w:sz w:val="28"/>
          <w:szCs w:val="28"/>
        </w:rPr>
        <w:t>1 МОРФОЛОГИЧЕСКОЕ</w:t>
      </w:r>
      <w:r w:rsidRPr="00A36E27">
        <w:rPr>
          <w:rFonts w:cs="Arial"/>
          <w:color w:val="000000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>СТРОЕНИЕ ПЛОДОВЫХ</w:t>
      </w:r>
      <w:r w:rsidRPr="00A36E27">
        <w:rPr>
          <w:rFonts w:cs="Arial"/>
          <w:color w:val="000000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>РАСТЕНИЙ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36E27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3C9A47" wp14:editId="67F74645">
                <wp:simplePos x="0" y="0"/>
                <wp:positionH relativeFrom="margin">
                  <wp:posOffset>-2455545</wp:posOffset>
                </wp:positionH>
                <wp:positionV relativeFrom="paragraph">
                  <wp:posOffset>64770</wp:posOffset>
                </wp:positionV>
                <wp:extent cx="0" cy="920750"/>
                <wp:effectExtent l="26670" t="30480" r="30480" b="2984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0750"/>
                        </a:xfrm>
                        <a:prstGeom prst="line">
                          <a:avLst/>
                        </a:prstGeom>
                        <a:noFill/>
                        <a:ln w="425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93.35pt,5.1pt" to="-193.35pt,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" strokeweight="3.35pt">
                <w10:wrap anchorx="margin"/>
              </v:line>
            </w:pict>
          </mc:Fallback>
        </mc:AlternateContent>
      </w:r>
      <w:r w:rsidRPr="00A36E27">
        <w:rPr>
          <w:color w:val="000000"/>
          <w:sz w:val="28"/>
          <w:szCs w:val="28"/>
        </w:rPr>
        <w:t>Плодовые растения многооб</w:t>
      </w:r>
      <w:r w:rsidRPr="00A36E27">
        <w:rPr>
          <w:color w:val="000000"/>
          <w:sz w:val="28"/>
          <w:szCs w:val="28"/>
        </w:rPr>
        <w:softHyphen/>
        <w:t>разны по жизненным (</w:t>
      </w:r>
      <w:proofErr w:type="spellStart"/>
      <w:r w:rsidRPr="00A36E27">
        <w:rPr>
          <w:color w:val="000000"/>
          <w:sz w:val="28"/>
          <w:szCs w:val="28"/>
        </w:rPr>
        <w:t>морфобиологическим</w:t>
      </w:r>
      <w:proofErr w:type="spellEnd"/>
      <w:r w:rsidRPr="00A36E27">
        <w:rPr>
          <w:color w:val="000000"/>
          <w:sz w:val="28"/>
          <w:szCs w:val="28"/>
        </w:rPr>
        <w:t>) формам (деревья, кустарники, полукустарники, лианы, много</w:t>
      </w:r>
      <w:r w:rsidRPr="00A36E27">
        <w:rPr>
          <w:color w:val="000000"/>
          <w:sz w:val="28"/>
          <w:szCs w:val="28"/>
        </w:rPr>
        <w:softHyphen/>
        <w:t>летние травянистые растения), по размеру и строению надземных частей и корней.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36E27">
        <w:rPr>
          <w:color w:val="000000"/>
          <w:sz w:val="28"/>
          <w:szCs w:val="28"/>
        </w:rPr>
        <w:t>Каждое плодовое растение имеет надземную и под</w:t>
      </w:r>
      <w:r w:rsidRPr="00A36E27">
        <w:rPr>
          <w:color w:val="000000"/>
          <w:sz w:val="28"/>
          <w:szCs w:val="28"/>
        </w:rPr>
        <w:softHyphen/>
        <w:t>земную части, переходную зону между ними называ</w:t>
      </w:r>
      <w:r w:rsidRPr="00A36E27">
        <w:rPr>
          <w:color w:val="000000"/>
          <w:sz w:val="28"/>
          <w:szCs w:val="28"/>
        </w:rPr>
        <w:softHyphen/>
        <w:t>ют корневой шейкой.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A36E27" w:rsidRPr="00A36E27" w:rsidRDefault="00A36E27" w:rsidP="00A36E27">
      <w:pPr>
        <w:ind w:left="1129"/>
        <w:jc w:val="center"/>
        <w:rPr>
          <w:b/>
          <w:color w:val="000000"/>
          <w:sz w:val="28"/>
          <w:szCs w:val="28"/>
        </w:rPr>
      </w:pPr>
      <w:r w:rsidRPr="00A36E27">
        <w:rPr>
          <w:b/>
          <w:color w:val="000000"/>
          <w:sz w:val="28"/>
          <w:szCs w:val="28"/>
        </w:rPr>
        <w:t>Надземная часть</w:t>
      </w:r>
    </w:p>
    <w:p w:rsidR="00A36E27" w:rsidRPr="00A36E27" w:rsidRDefault="00A36E27" w:rsidP="00A36E27">
      <w:pPr>
        <w:ind w:left="709"/>
        <w:jc w:val="center"/>
        <w:rPr>
          <w:b/>
          <w:color w:val="000000"/>
          <w:sz w:val="28"/>
          <w:szCs w:val="28"/>
        </w:rPr>
      </w:pP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pacing w:val="13"/>
          <w:sz w:val="28"/>
          <w:szCs w:val="28"/>
        </w:rPr>
      </w:pPr>
      <w:r w:rsidRPr="00A36E27">
        <w:rPr>
          <w:color w:val="000000"/>
          <w:spacing w:val="13"/>
          <w:sz w:val="28"/>
          <w:szCs w:val="28"/>
        </w:rPr>
        <w:t xml:space="preserve">Она состоит из стеблей и находящихся на них почек, листьев, цветков, плодов с семенами, видоизменений стебля (шипов, колючек, усиков и т.д.). Из </w:t>
      </w:r>
      <w:proofErr w:type="spellStart"/>
      <w:r w:rsidRPr="00A36E27">
        <w:rPr>
          <w:color w:val="000000"/>
          <w:spacing w:val="13"/>
          <w:sz w:val="28"/>
          <w:szCs w:val="28"/>
        </w:rPr>
        <w:t>почечки</w:t>
      </w:r>
      <w:proofErr w:type="spellEnd"/>
      <w:r w:rsidRPr="00A36E27">
        <w:rPr>
          <w:color w:val="000000"/>
          <w:spacing w:val="13"/>
          <w:sz w:val="28"/>
          <w:szCs w:val="28"/>
        </w:rPr>
        <w:t xml:space="preserve"> зародыша семени образуется первый (осевой или ну</w:t>
      </w:r>
      <w:r w:rsidRPr="00A36E27">
        <w:rPr>
          <w:color w:val="000000"/>
          <w:spacing w:val="13"/>
          <w:sz w:val="28"/>
          <w:szCs w:val="28"/>
        </w:rPr>
        <w:softHyphen/>
        <w:t>левого порядка) стебель, который у деревьев позднее превращается в ствол (рис. 1) с боковыми ветвями. У некоторых деревьев бывает два ствола и более. У сильнорослых кустарников (лещина, фундук, обле</w:t>
      </w:r>
      <w:r w:rsidRPr="00A36E27">
        <w:rPr>
          <w:color w:val="000000"/>
          <w:spacing w:val="13"/>
          <w:sz w:val="28"/>
          <w:szCs w:val="28"/>
        </w:rPr>
        <w:softHyphen/>
        <w:t xml:space="preserve">пиха, </w:t>
      </w:r>
      <w:proofErr w:type="spellStart"/>
      <w:r w:rsidRPr="00A36E27">
        <w:rPr>
          <w:color w:val="000000"/>
          <w:spacing w:val="13"/>
          <w:sz w:val="28"/>
          <w:szCs w:val="28"/>
        </w:rPr>
        <w:t>арония</w:t>
      </w:r>
      <w:proofErr w:type="spellEnd"/>
      <w:r w:rsidRPr="00A36E27">
        <w:rPr>
          <w:color w:val="000000"/>
          <w:spacing w:val="13"/>
          <w:sz w:val="28"/>
          <w:szCs w:val="28"/>
        </w:rPr>
        <w:t>) главный ствол отсутствует, имеется не</w:t>
      </w:r>
      <w:r w:rsidRPr="00A36E27">
        <w:rPr>
          <w:color w:val="000000"/>
          <w:spacing w:val="13"/>
          <w:sz w:val="28"/>
          <w:szCs w:val="28"/>
        </w:rPr>
        <w:softHyphen/>
        <w:t>сколько тонких стволов, на них расположены сравни</w:t>
      </w:r>
      <w:r w:rsidRPr="00A36E27">
        <w:rPr>
          <w:color w:val="000000"/>
          <w:spacing w:val="13"/>
          <w:sz w:val="28"/>
          <w:szCs w:val="28"/>
        </w:rPr>
        <w:softHyphen/>
        <w:t>тельно короткие ветви и побеги. У большинства ягод</w:t>
      </w:r>
      <w:r w:rsidRPr="00A36E27">
        <w:rPr>
          <w:color w:val="000000"/>
          <w:spacing w:val="13"/>
          <w:sz w:val="28"/>
          <w:szCs w:val="28"/>
        </w:rPr>
        <w:softHyphen/>
        <w:t>ных кустарников основные стебли более короткие (1—2 м) и тонкие. Например, у черной смородины несколько прикорневых стеблей разного возраста с бо</w:t>
      </w:r>
      <w:r w:rsidRPr="00A36E27">
        <w:rPr>
          <w:color w:val="000000"/>
          <w:spacing w:val="13"/>
          <w:sz w:val="28"/>
          <w:szCs w:val="28"/>
        </w:rPr>
        <w:softHyphen/>
        <w:t>ковыми ответвлениями, у малины однолетние стебли с листьями и почками и двухлетние плодоносные, после созревания ягод они усыхают (рис. 2,3).</w:t>
      </w:r>
    </w:p>
    <w:p w:rsidR="00A36E27" w:rsidRPr="00A36E27" w:rsidRDefault="00A36E27" w:rsidP="00A36E27">
      <w:pPr>
        <w:shd w:val="clear" w:color="auto" w:fill="FFFFFF"/>
        <w:ind w:left="5" w:right="34" w:firstLine="709"/>
        <w:jc w:val="both"/>
        <w:rPr>
          <w:color w:val="000000"/>
          <w:spacing w:val="13"/>
          <w:sz w:val="28"/>
          <w:szCs w:val="28"/>
        </w:rPr>
      </w:pPr>
      <w:r w:rsidRPr="00A36E27">
        <w:rPr>
          <w:color w:val="000000"/>
          <w:spacing w:val="13"/>
          <w:sz w:val="28"/>
          <w:szCs w:val="28"/>
        </w:rPr>
        <w:t>Виноград, лимонник, актинидия имеют сравнитель</w:t>
      </w:r>
      <w:r w:rsidRPr="00A36E27">
        <w:rPr>
          <w:color w:val="000000"/>
          <w:spacing w:val="13"/>
          <w:sz w:val="28"/>
          <w:szCs w:val="28"/>
        </w:rPr>
        <w:softHyphen/>
        <w:t>но тонкий и длинный, быстрорастущий осевой стебель (лиану) с боковыми ответвлениями, нуждающийся в опоре. У многолетних травянистых растений стебли отсутствуют или очень укороченные, например, рожки земляники и клубники (рис. 4), от них отрастают сте</w:t>
      </w:r>
      <w:r w:rsidRPr="00A36E27">
        <w:rPr>
          <w:color w:val="000000"/>
          <w:spacing w:val="13"/>
          <w:sz w:val="28"/>
          <w:szCs w:val="28"/>
        </w:rPr>
        <w:softHyphen/>
        <w:t>лющиеся побеги (усы), листья, соцветия.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36E27">
        <w:rPr>
          <w:color w:val="000000"/>
          <w:sz w:val="28"/>
          <w:szCs w:val="28"/>
        </w:rPr>
        <w:t>Ствол состоит из штамба (часть от корневой шей</w:t>
      </w:r>
      <w:r w:rsidRPr="00A36E27">
        <w:rPr>
          <w:color w:val="000000"/>
          <w:sz w:val="28"/>
          <w:szCs w:val="28"/>
        </w:rPr>
        <w:softHyphen/>
        <w:t>ки до нижней основной ветви кроны) и центрального проводника, или лидера (см. рис. 1), на верхушке которого находится побег продолжения. У некоторых деревьев центральный проводник выражен слабо.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36E27">
        <w:rPr>
          <w:color w:val="000000"/>
          <w:sz w:val="28"/>
          <w:szCs w:val="28"/>
        </w:rPr>
        <w:t>На центральном проводнике расположены ветви. Наиболее длинные и толстые из них — основные вет</w:t>
      </w:r>
      <w:r w:rsidRPr="00A36E27">
        <w:rPr>
          <w:color w:val="000000"/>
          <w:sz w:val="28"/>
          <w:szCs w:val="28"/>
        </w:rPr>
        <w:softHyphen/>
        <w:t>ви первого порядка. От них отходят менее крупные ветви второго порядка. У сильнорослых деревьев име</w:t>
      </w:r>
      <w:r w:rsidRPr="00A36E27">
        <w:rPr>
          <w:color w:val="000000"/>
          <w:sz w:val="28"/>
          <w:szCs w:val="28"/>
        </w:rPr>
        <w:softHyphen/>
        <w:t>ются ветви третьего и более высоких порядков ветвле</w:t>
      </w:r>
      <w:r w:rsidRPr="00A36E27">
        <w:rPr>
          <w:color w:val="000000"/>
          <w:sz w:val="28"/>
          <w:szCs w:val="28"/>
        </w:rPr>
        <w:softHyphen/>
        <w:t>ния. В современных интенсивных садах деревья име</w:t>
      </w:r>
      <w:r w:rsidRPr="00A36E27">
        <w:rPr>
          <w:color w:val="000000"/>
          <w:sz w:val="28"/>
          <w:szCs w:val="28"/>
        </w:rPr>
        <w:softHyphen/>
        <w:t>ют не более двух порядков ветвления. На централь</w:t>
      </w:r>
      <w:r w:rsidRPr="00A36E27">
        <w:rPr>
          <w:color w:val="000000"/>
          <w:sz w:val="28"/>
          <w:szCs w:val="28"/>
        </w:rPr>
        <w:softHyphen/>
        <w:t xml:space="preserve">ном проводнике и ветвях первого и второго порядков </w:t>
      </w:r>
      <w:r w:rsidRPr="00A36E27">
        <w:rPr>
          <w:sz w:val="28"/>
          <w:szCs w:val="28"/>
        </w:rPr>
        <w:t>расположены более или менее короткие ветви и по</w:t>
      </w:r>
      <w:r w:rsidRPr="00A36E27">
        <w:rPr>
          <w:sz w:val="28"/>
          <w:szCs w:val="28"/>
        </w:rPr>
        <w:softHyphen/>
        <w:t>беги, называемые обрастающими.</w:t>
      </w:r>
    </w:p>
    <w:p w:rsidR="00A36E27" w:rsidRPr="00A36E27" w:rsidRDefault="00A36E27" w:rsidP="00A36E27">
      <w:pPr>
        <w:shd w:val="clear" w:color="auto" w:fill="FFFFFF"/>
        <w:ind w:left="5" w:right="34" w:firstLine="709"/>
        <w:jc w:val="both"/>
        <w:rPr>
          <w:color w:val="000000"/>
          <w:spacing w:val="2"/>
          <w:sz w:val="28"/>
          <w:szCs w:val="28"/>
        </w:rPr>
      </w:pPr>
      <w:r w:rsidRPr="00A36E27">
        <w:rPr>
          <w:color w:val="000000"/>
          <w:sz w:val="28"/>
          <w:szCs w:val="28"/>
        </w:rPr>
        <w:t>Совокупность всех ветвей и центрального провод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 xml:space="preserve">ника называют </w:t>
      </w:r>
      <w:r w:rsidRPr="00A36E27">
        <w:rPr>
          <w:iCs/>
          <w:color w:val="000000"/>
          <w:spacing w:val="2"/>
          <w:sz w:val="28"/>
          <w:szCs w:val="28"/>
        </w:rPr>
        <w:t>кроной</w:t>
      </w:r>
      <w:r w:rsidRPr="00A36E27">
        <w:rPr>
          <w:i/>
          <w:iCs/>
          <w:color w:val="000000"/>
          <w:spacing w:val="2"/>
          <w:sz w:val="28"/>
          <w:szCs w:val="28"/>
        </w:rPr>
        <w:t xml:space="preserve">. </w:t>
      </w:r>
      <w:r w:rsidRPr="00A36E27">
        <w:rPr>
          <w:color w:val="000000"/>
          <w:spacing w:val="2"/>
          <w:sz w:val="28"/>
          <w:szCs w:val="28"/>
        </w:rPr>
        <w:t>В некоторых интенсивных са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9"/>
          <w:sz w:val="28"/>
          <w:szCs w:val="28"/>
        </w:rPr>
        <w:t xml:space="preserve">дах (луговых, или при формировании деревьев по </w:t>
      </w:r>
      <w:r w:rsidRPr="00A36E27">
        <w:rPr>
          <w:color w:val="000000"/>
          <w:spacing w:val="4"/>
          <w:sz w:val="28"/>
          <w:szCs w:val="28"/>
        </w:rPr>
        <w:t xml:space="preserve">типу </w:t>
      </w:r>
      <w:proofErr w:type="spellStart"/>
      <w:r w:rsidRPr="00A36E27">
        <w:rPr>
          <w:color w:val="000000"/>
          <w:spacing w:val="4"/>
          <w:sz w:val="28"/>
          <w:szCs w:val="28"/>
        </w:rPr>
        <w:t>грузбек</w:t>
      </w:r>
      <w:proofErr w:type="spellEnd"/>
      <w:r w:rsidRPr="00A36E27">
        <w:rPr>
          <w:color w:val="000000"/>
          <w:spacing w:val="4"/>
          <w:sz w:val="28"/>
          <w:szCs w:val="28"/>
        </w:rPr>
        <w:t xml:space="preserve">, </w:t>
      </w:r>
      <w:proofErr w:type="spellStart"/>
      <w:r w:rsidRPr="00A36E27">
        <w:rPr>
          <w:color w:val="000000"/>
          <w:spacing w:val="4"/>
          <w:sz w:val="28"/>
          <w:szCs w:val="28"/>
        </w:rPr>
        <w:t>пиллер</w:t>
      </w:r>
      <w:proofErr w:type="spellEnd"/>
      <w:r w:rsidRPr="00A36E27">
        <w:rPr>
          <w:color w:val="000000"/>
          <w:spacing w:val="4"/>
          <w:sz w:val="28"/>
          <w:szCs w:val="28"/>
        </w:rPr>
        <w:t xml:space="preserve">, кордон на слаборослых </w:t>
      </w:r>
      <w:r w:rsidRPr="00A36E27">
        <w:rPr>
          <w:color w:val="000000"/>
          <w:spacing w:val="4"/>
          <w:sz w:val="28"/>
          <w:szCs w:val="28"/>
        </w:rPr>
        <w:lastRenderedPageBreak/>
        <w:t>подво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 xml:space="preserve">ях) крона из крупных ветвей отсутствует, на стволе </w:t>
      </w:r>
      <w:r w:rsidRPr="00A36E27">
        <w:rPr>
          <w:color w:val="000000"/>
          <w:spacing w:val="2"/>
          <w:sz w:val="28"/>
          <w:szCs w:val="28"/>
        </w:rPr>
        <w:t>оставляют только короткие обрастающие ветви и вет</w:t>
      </w:r>
      <w:r w:rsidRPr="00A36E27">
        <w:rPr>
          <w:color w:val="000000"/>
          <w:spacing w:val="2"/>
          <w:sz w:val="28"/>
          <w:szCs w:val="28"/>
        </w:rPr>
        <w:softHyphen/>
        <w:t>ки.</w:t>
      </w:r>
    </w:p>
    <w:p w:rsidR="00A36E27" w:rsidRPr="00A36E27" w:rsidRDefault="00A36E27" w:rsidP="00A36E27">
      <w:pPr>
        <w:shd w:val="clear" w:color="auto" w:fill="FFFFFF"/>
        <w:ind w:left="29" w:firstLine="709"/>
        <w:jc w:val="both"/>
        <w:rPr>
          <w:color w:val="000000"/>
          <w:spacing w:val="-6"/>
          <w:sz w:val="28"/>
          <w:szCs w:val="28"/>
        </w:rPr>
      </w:pPr>
      <w:r w:rsidRPr="00A36E27">
        <w:rPr>
          <w:color w:val="000000"/>
          <w:spacing w:val="2"/>
          <w:sz w:val="28"/>
          <w:szCs w:val="28"/>
        </w:rPr>
        <w:t>Побеги, ветки, ветви, имеющие только вегетатив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ные почки, называют вегетативными, а если на вер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12"/>
          <w:sz w:val="28"/>
          <w:szCs w:val="28"/>
        </w:rPr>
        <w:t xml:space="preserve">хушке или сбоку расположена хотя бы одна почка </w:t>
      </w:r>
      <w:r w:rsidRPr="00A36E27">
        <w:rPr>
          <w:color w:val="000000"/>
          <w:sz w:val="28"/>
          <w:szCs w:val="28"/>
        </w:rPr>
        <w:t>с зачатками цветков — плодоносными или генератив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-6"/>
          <w:sz w:val="28"/>
          <w:szCs w:val="28"/>
        </w:rPr>
        <w:t>ными.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-1"/>
          <w:sz w:val="28"/>
          <w:szCs w:val="28"/>
        </w:rPr>
        <w:t xml:space="preserve">Побег </w:t>
      </w:r>
      <w:r w:rsidRPr="00A36E27">
        <w:rPr>
          <w:color w:val="000000"/>
          <w:spacing w:val="-1"/>
          <w:sz w:val="28"/>
          <w:szCs w:val="28"/>
        </w:rPr>
        <w:t>— растущий (с травянистой верхушкой) од</w:t>
      </w:r>
      <w:r w:rsidRPr="00A36E27">
        <w:rPr>
          <w:color w:val="000000"/>
          <w:spacing w:val="-1"/>
          <w:sz w:val="28"/>
          <w:szCs w:val="28"/>
        </w:rPr>
        <w:softHyphen/>
        <w:t>нолетний стебель с листьями и почками. Побег, пре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pacing w:val="8"/>
          <w:sz w:val="28"/>
          <w:szCs w:val="28"/>
        </w:rPr>
        <w:t xml:space="preserve">кративший рост, становится веткой (рис. 5). На ней </w:t>
      </w:r>
      <w:r w:rsidRPr="00A36E27">
        <w:rPr>
          <w:color w:val="000000"/>
          <w:sz w:val="28"/>
          <w:szCs w:val="28"/>
        </w:rPr>
        <w:t xml:space="preserve">у листопадных растений листья сохраняются до конца </w:t>
      </w:r>
      <w:r w:rsidRPr="00A36E27">
        <w:rPr>
          <w:color w:val="000000"/>
          <w:spacing w:val="-1"/>
          <w:sz w:val="28"/>
          <w:szCs w:val="28"/>
        </w:rPr>
        <w:t>вегетации, а у вечнозеленых — дольше. В тот же веге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>тационный период на ветке из верхушечной или боко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вых почек могут появиться новые побеги (второй вол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14"/>
          <w:sz w:val="28"/>
          <w:szCs w:val="28"/>
        </w:rPr>
        <w:t xml:space="preserve">ны роста). Побег, у которого до окончания роста </w:t>
      </w:r>
      <w:r w:rsidRPr="00A36E27">
        <w:rPr>
          <w:color w:val="000000"/>
          <w:sz w:val="28"/>
          <w:szCs w:val="28"/>
        </w:rPr>
        <w:t>в длину из скороспелых почек вырастают боковые по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 xml:space="preserve">беги, называют разветвленным (такое явление часто </w:t>
      </w:r>
      <w:r w:rsidRPr="00A36E27">
        <w:rPr>
          <w:color w:val="000000"/>
          <w:sz w:val="28"/>
          <w:szCs w:val="28"/>
        </w:rPr>
        <w:t xml:space="preserve">наблюдается у молодых деревьев персика и других </w:t>
      </w:r>
      <w:r w:rsidRPr="00A36E27">
        <w:rPr>
          <w:color w:val="000000"/>
          <w:spacing w:val="10"/>
          <w:sz w:val="28"/>
          <w:szCs w:val="28"/>
        </w:rPr>
        <w:t xml:space="preserve">косточковых пород, а также у растущих однолеток </w:t>
      </w:r>
      <w:r w:rsidRPr="00A36E27">
        <w:rPr>
          <w:color w:val="000000"/>
          <w:sz w:val="28"/>
          <w:szCs w:val="28"/>
        </w:rPr>
        <w:t xml:space="preserve">в питомнике). Стебель двухлетнего и более старшего </w:t>
      </w:r>
      <w:r w:rsidRPr="00A36E27">
        <w:rPr>
          <w:color w:val="000000"/>
          <w:spacing w:val="4"/>
          <w:sz w:val="28"/>
          <w:szCs w:val="28"/>
        </w:rPr>
        <w:t xml:space="preserve">возраста с боковыми ответвлениями, отходящий от </w:t>
      </w:r>
      <w:r w:rsidRPr="00A36E27">
        <w:rPr>
          <w:color w:val="000000"/>
          <w:spacing w:val="2"/>
          <w:sz w:val="28"/>
          <w:szCs w:val="28"/>
        </w:rPr>
        <w:t xml:space="preserve">ствола или ветви низшего порядка, называют </w:t>
      </w:r>
      <w:r w:rsidRPr="00A36E27">
        <w:rPr>
          <w:iCs/>
          <w:color w:val="000000"/>
          <w:spacing w:val="2"/>
          <w:sz w:val="28"/>
          <w:szCs w:val="28"/>
        </w:rPr>
        <w:t>ветвью.</w:t>
      </w:r>
    </w:p>
    <w:p w:rsidR="00A36E27" w:rsidRPr="00A36E27" w:rsidRDefault="00A36E27" w:rsidP="00A36E27">
      <w:pPr>
        <w:shd w:val="clear" w:color="auto" w:fill="FFFFFF"/>
        <w:ind w:left="5" w:right="34" w:firstLine="709"/>
        <w:jc w:val="both"/>
        <w:rPr>
          <w:color w:val="000000"/>
          <w:spacing w:val="13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200"/>
        <w:gridCol w:w="4371"/>
      </w:tblGrid>
      <w:tr w:rsidR="00A36E27" w:rsidRPr="00A36E27" w:rsidTr="00D639D4">
        <w:tc>
          <w:tcPr>
            <w:tcW w:w="4785" w:type="dxa"/>
          </w:tcPr>
          <w:p w:rsidR="00A36E27" w:rsidRPr="00A36E27" w:rsidRDefault="00A36E27" w:rsidP="00A36E27">
            <w:pPr>
              <w:ind w:right="34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143250" cy="46101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461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vAlign w:val="center"/>
          </w:tcPr>
          <w:p w:rsidR="00A36E27" w:rsidRPr="00A36E27" w:rsidRDefault="00A36E27" w:rsidP="00A36E27">
            <w:r w:rsidRPr="00A36E27">
              <w:t>Рис. 1. Строение плодового дерева:</w:t>
            </w:r>
          </w:p>
          <w:p w:rsidR="00A36E27" w:rsidRPr="00A36E27" w:rsidRDefault="00A36E27" w:rsidP="00A36E27">
            <w:pPr>
              <w:rPr>
                <w:iCs/>
              </w:rPr>
            </w:pPr>
            <w:r w:rsidRPr="00A36E27">
              <w:rPr>
                <w:iCs/>
                <w:spacing w:val="-1"/>
              </w:rPr>
              <w:t xml:space="preserve">1 </w:t>
            </w:r>
            <w:r w:rsidRPr="00A36E27">
              <w:rPr>
                <w:spacing w:val="-1"/>
              </w:rPr>
              <w:t xml:space="preserve">— штамб, </w:t>
            </w:r>
            <w:r w:rsidRPr="00A36E27">
              <w:rPr>
                <w:iCs/>
                <w:spacing w:val="-1"/>
              </w:rPr>
              <w:t xml:space="preserve">2 </w:t>
            </w:r>
            <w:r w:rsidRPr="00A36E27">
              <w:rPr>
                <w:spacing w:val="-1"/>
              </w:rPr>
              <w:t>— центральный проводник; основные ветви первого поряд</w:t>
            </w:r>
            <w:r w:rsidRPr="00A36E27">
              <w:t xml:space="preserve">ка ветвления (3), второго порядка </w:t>
            </w:r>
            <w:r w:rsidRPr="00A36E27">
              <w:rPr>
                <w:iCs/>
              </w:rPr>
              <w:t xml:space="preserve">(4); </w:t>
            </w:r>
          </w:p>
          <w:p w:rsidR="00A36E27" w:rsidRPr="00A36E27" w:rsidRDefault="00A36E27" w:rsidP="00A36E27">
            <w:pPr>
              <w:rPr>
                <w:spacing w:val="-4"/>
              </w:rPr>
            </w:pPr>
            <w:r w:rsidRPr="00A36E27">
              <w:t>5 — центральный побег продол</w:t>
            </w:r>
            <w:r w:rsidRPr="00A36E27">
              <w:rPr>
                <w:spacing w:val="-2"/>
              </w:rPr>
              <w:t xml:space="preserve">жения, </w:t>
            </w:r>
            <w:r w:rsidRPr="00A36E27">
              <w:rPr>
                <w:iCs/>
                <w:spacing w:val="-2"/>
              </w:rPr>
              <w:t xml:space="preserve">6 </w:t>
            </w:r>
            <w:r w:rsidRPr="00A36E27">
              <w:rPr>
                <w:spacing w:val="-2"/>
              </w:rPr>
              <w:t xml:space="preserve">— побег продолжения на основной ветви, 7 — конкурент на </w:t>
            </w:r>
            <w:r w:rsidRPr="00A36E27">
              <w:rPr>
                <w:spacing w:val="-4"/>
              </w:rPr>
              <w:t xml:space="preserve">центральном проводнике, </w:t>
            </w:r>
          </w:p>
          <w:p w:rsidR="00A36E27" w:rsidRPr="00A36E27" w:rsidRDefault="00A36E27" w:rsidP="00A36E27">
            <w:pPr>
              <w:rPr>
                <w:spacing w:val="-4"/>
              </w:rPr>
            </w:pPr>
            <w:r w:rsidRPr="00A36E27">
              <w:rPr>
                <w:iCs/>
                <w:spacing w:val="-4"/>
              </w:rPr>
              <w:t xml:space="preserve">8 </w:t>
            </w:r>
            <w:r w:rsidRPr="00A36E27">
              <w:rPr>
                <w:spacing w:val="-4"/>
              </w:rPr>
              <w:t xml:space="preserve">— конкурент побега продолжения, </w:t>
            </w:r>
          </w:p>
          <w:p w:rsidR="00A36E27" w:rsidRPr="00A36E27" w:rsidRDefault="00A36E27" w:rsidP="00A36E27">
            <w:pPr>
              <w:rPr>
                <w:spacing w:val="3"/>
              </w:rPr>
            </w:pPr>
            <w:r w:rsidRPr="00A36E27">
              <w:rPr>
                <w:spacing w:val="-4"/>
              </w:rPr>
              <w:t>9 — обра</w:t>
            </w:r>
            <w:r w:rsidRPr="00A36E27">
              <w:rPr>
                <w:spacing w:val="-4"/>
              </w:rPr>
              <w:softHyphen/>
            </w:r>
            <w:r w:rsidRPr="00A36E27">
              <w:rPr>
                <w:spacing w:val="3"/>
              </w:rPr>
              <w:t xml:space="preserve">стающие вегетативные ветки, </w:t>
            </w:r>
            <w:r w:rsidRPr="00A36E27">
              <w:rPr>
                <w:iCs/>
                <w:spacing w:val="3"/>
              </w:rPr>
              <w:t xml:space="preserve">10 </w:t>
            </w:r>
            <w:r w:rsidRPr="00A36E27">
              <w:rPr>
                <w:spacing w:val="3"/>
              </w:rPr>
              <w:t xml:space="preserve">— плодоносные обрастающие ветви, </w:t>
            </w:r>
          </w:p>
          <w:p w:rsidR="00A36E27" w:rsidRPr="00A36E27" w:rsidRDefault="00A36E27" w:rsidP="00A36E27">
            <w:r w:rsidRPr="00A36E27">
              <w:t xml:space="preserve">11 — </w:t>
            </w:r>
            <w:proofErr w:type="spellStart"/>
            <w:r w:rsidRPr="00A36E27">
              <w:t>волчковые</w:t>
            </w:r>
            <w:proofErr w:type="spellEnd"/>
            <w:r w:rsidRPr="00A36E27">
              <w:t xml:space="preserve"> побеги, </w:t>
            </w:r>
          </w:p>
          <w:p w:rsidR="00A36E27" w:rsidRPr="00A36E27" w:rsidRDefault="00A36E27" w:rsidP="00A36E27">
            <w:r w:rsidRPr="00A36E27">
              <w:rPr>
                <w:iCs/>
              </w:rPr>
              <w:t xml:space="preserve">12 — </w:t>
            </w:r>
            <w:r w:rsidRPr="00A36E27">
              <w:t xml:space="preserve">штамбовая поросль, </w:t>
            </w:r>
          </w:p>
          <w:p w:rsidR="00A36E27" w:rsidRPr="00A36E27" w:rsidRDefault="00A36E27" w:rsidP="00A36E27">
            <w:r w:rsidRPr="00A36E27">
              <w:rPr>
                <w:iCs/>
              </w:rPr>
              <w:t xml:space="preserve">13 </w:t>
            </w:r>
            <w:r w:rsidRPr="00A36E27">
              <w:t xml:space="preserve">— место прививки, </w:t>
            </w:r>
          </w:p>
          <w:p w:rsidR="00A36E27" w:rsidRPr="00A36E27" w:rsidRDefault="00A36E27" w:rsidP="00A36E27">
            <w:pPr>
              <w:rPr>
                <w:spacing w:val="-1"/>
              </w:rPr>
            </w:pPr>
            <w:r w:rsidRPr="00A36E27">
              <w:rPr>
                <w:iCs/>
                <w:spacing w:val="-1"/>
              </w:rPr>
              <w:t xml:space="preserve">14 — </w:t>
            </w:r>
            <w:r w:rsidRPr="00A36E27">
              <w:rPr>
                <w:spacing w:val="-1"/>
              </w:rPr>
              <w:t xml:space="preserve">корневая шейка, </w:t>
            </w:r>
          </w:p>
          <w:p w:rsidR="00A36E27" w:rsidRPr="00A36E27" w:rsidRDefault="00A36E27" w:rsidP="00A36E27">
            <w:pPr>
              <w:rPr>
                <w:spacing w:val="-1"/>
              </w:rPr>
            </w:pPr>
            <w:r w:rsidRPr="00A36E27">
              <w:rPr>
                <w:iCs/>
                <w:spacing w:val="-1"/>
              </w:rPr>
              <w:t xml:space="preserve">15 — </w:t>
            </w:r>
            <w:r w:rsidRPr="00A36E27">
              <w:rPr>
                <w:spacing w:val="-1"/>
              </w:rPr>
              <w:t xml:space="preserve">корневая поросль, </w:t>
            </w:r>
          </w:p>
          <w:p w:rsidR="00A36E27" w:rsidRPr="00A36E27" w:rsidRDefault="00A36E27" w:rsidP="00A36E27">
            <w:r w:rsidRPr="00A36E27">
              <w:rPr>
                <w:iCs/>
                <w:spacing w:val="-1"/>
              </w:rPr>
              <w:t xml:space="preserve">16 — </w:t>
            </w:r>
            <w:r w:rsidRPr="00A36E27">
              <w:rPr>
                <w:spacing w:val="-1"/>
              </w:rPr>
              <w:t>главный или цент</w:t>
            </w:r>
            <w:r w:rsidRPr="00A36E27">
              <w:rPr>
                <w:spacing w:val="-1"/>
              </w:rPr>
              <w:softHyphen/>
            </w:r>
            <w:r w:rsidRPr="00A36E27">
              <w:t>ральный вертикальный корень; горизонтальные основные корни: пер</w:t>
            </w:r>
            <w:r w:rsidRPr="00A36E27">
              <w:softHyphen/>
              <w:t xml:space="preserve">вого порядка </w:t>
            </w:r>
            <w:r w:rsidRPr="00A36E27">
              <w:rPr>
                <w:iCs/>
              </w:rPr>
              <w:t xml:space="preserve">(17), </w:t>
            </w:r>
            <w:r w:rsidRPr="00A36E27">
              <w:t xml:space="preserve">второго порядка (18), </w:t>
            </w:r>
            <w:r w:rsidRPr="00A36E27">
              <w:rPr>
                <w:iCs/>
              </w:rPr>
              <w:t xml:space="preserve">19 </w:t>
            </w:r>
            <w:r w:rsidRPr="00A36E27">
              <w:t xml:space="preserve">— вертикальные боковые корни, </w:t>
            </w:r>
          </w:p>
          <w:p w:rsidR="00A36E27" w:rsidRPr="00A36E27" w:rsidRDefault="00A36E27" w:rsidP="00A36E27">
            <w:r w:rsidRPr="00A36E27">
              <w:rPr>
                <w:iCs/>
              </w:rPr>
              <w:t xml:space="preserve">20— </w:t>
            </w:r>
            <w:r w:rsidRPr="00A36E27">
              <w:t>обрастающие корни</w:t>
            </w:r>
          </w:p>
          <w:p w:rsidR="00A36E27" w:rsidRPr="00A36E27" w:rsidRDefault="00A36E27" w:rsidP="00A36E27">
            <w:pPr>
              <w:ind w:right="34"/>
            </w:pPr>
          </w:p>
        </w:tc>
      </w:tr>
    </w:tbl>
    <w:p w:rsidR="00A36E27" w:rsidRPr="00A36E27" w:rsidRDefault="00A36E27" w:rsidP="00A36E27">
      <w:pPr>
        <w:shd w:val="clear" w:color="auto" w:fill="FFFFFF"/>
        <w:ind w:left="5" w:right="34" w:firstLine="709"/>
        <w:jc w:val="center"/>
      </w:pP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-1"/>
          <w:sz w:val="28"/>
          <w:szCs w:val="28"/>
        </w:rPr>
        <w:t>Побеги и ветки по расположению и значению под</w:t>
      </w:r>
      <w:r w:rsidRPr="00A36E27">
        <w:rPr>
          <w:color w:val="000000"/>
          <w:spacing w:val="-1"/>
          <w:sz w:val="28"/>
          <w:szCs w:val="28"/>
        </w:rPr>
        <w:softHyphen/>
        <w:t xml:space="preserve">разделяют </w:t>
      </w:r>
      <w:proofErr w:type="gramStart"/>
      <w:r w:rsidRPr="00A36E27">
        <w:rPr>
          <w:color w:val="000000"/>
          <w:spacing w:val="-1"/>
          <w:sz w:val="28"/>
          <w:szCs w:val="28"/>
        </w:rPr>
        <w:t>на</w:t>
      </w:r>
      <w:proofErr w:type="gramEnd"/>
      <w:r w:rsidRPr="00A36E27">
        <w:rPr>
          <w:color w:val="000000"/>
          <w:spacing w:val="-1"/>
          <w:sz w:val="28"/>
          <w:szCs w:val="28"/>
        </w:rPr>
        <w:t xml:space="preserve"> верхушечные и боковые. К </w:t>
      </w:r>
      <w:proofErr w:type="gramStart"/>
      <w:r w:rsidRPr="00A36E27">
        <w:rPr>
          <w:color w:val="000000"/>
          <w:spacing w:val="-1"/>
          <w:sz w:val="28"/>
          <w:szCs w:val="28"/>
        </w:rPr>
        <w:t>верхушечным</w:t>
      </w:r>
      <w:proofErr w:type="gramEnd"/>
      <w:r w:rsidRPr="00A36E27">
        <w:rPr>
          <w:color w:val="000000"/>
          <w:spacing w:val="-1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>относят побеги продолжения на центральном провод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нике, верхушке ветви первого, второго и других по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рядков ветвления. К боковым: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z w:val="28"/>
          <w:szCs w:val="28"/>
        </w:rPr>
        <w:lastRenderedPageBreak/>
        <w:t>конкурент</w:t>
      </w:r>
      <w:r w:rsidRPr="00A36E27">
        <w:rPr>
          <w:i/>
          <w:iCs/>
          <w:color w:val="000000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 xml:space="preserve">— стебель, выросший ниже побега или </w:t>
      </w:r>
      <w:r w:rsidRPr="00A36E27">
        <w:rPr>
          <w:color w:val="000000"/>
          <w:spacing w:val="11"/>
          <w:sz w:val="28"/>
          <w:szCs w:val="28"/>
        </w:rPr>
        <w:t xml:space="preserve">ветки продолжения и близкий к ним по силе роста </w:t>
      </w:r>
      <w:r w:rsidRPr="00A36E27">
        <w:rPr>
          <w:color w:val="000000"/>
          <w:spacing w:val="3"/>
          <w:sz w:val="28"/>
          <w:szCs w:val="28"/>
        </w:rPr>
        <w:t>и расположению в пространстве;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1"/>
          <w:sz w:val="28"/>
          <w:szCs w:val="28"/>
        </w:rPr>
        <w:t xml:space="preserve">обрастающие побеги </w:t>
      </w:r>
      <w:r w:rsidRPr="00A36E27">
        <w:rPr>
          <w:color w:val="000000"/>
          <w:spacing w:val="1"/>
          <w:sz w:val="28"/>
          <w:szCs w:val="28"/>
        </w:rPr>
        <w:t>или ветки;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-1"/>
          <w:sz w:val="28"/>
          <w:szCs w:val="28"/>
        </w:rPr>
        <w:t>побеги утолщения</w:t>
      </w:r>
      <w:r w:rsidRPr="00A36E27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A36E27">
        <w:rPr>
          <w:color w:val="000000"/>
          <w:spacing w:val="-1"/>
          <w:sz w:val="28"/>
          <w:szCs w:val="28"/>
        </w:rPr>
        <w:t>— короткие или специально уко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 xml:space="preserve">рачиваемые побеги, предназначенные для утолщения </w:t>
      </w:r>
      <w:r w:rsidRPr="00A36E27">
        <w:rPr>
          <w:color w:val="000000"/>
          <w:spacing w:val="5"/>
          <w:sz w:val="28"/>
          <w:szCs w:val="28"/>
        </w:rPr>
        <w:t>ствола (чаще в питомнике) или ветви;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A36E27">
        <w:rPr>
          <w:iCs/>
          <w:color w:val="000000"/>
          <w:spacing w:val="6"/>
          <w:sz w:val="28"/>
          <w:szCs w:val="28"/>
        </w:rPr>
        <w:t>волчковые</w:t>
      </w:r>
      <w:proofErr w:type="spellEnd"/>
      <w:r w:rsidRPr="00A36E27">
        <w:rPr>
          <w:color w:val="000000"/>
          <w:spacing w:val="6"/>
          <w:sz w:val="28"/>
          <w:szCs w:val="28"/>
        </w:rPr>
        <w:t>—побеги, растущие вертикально внут</w:t>
      </w:r>
      <w:r w:rsidRPr="00A36E27">
        <w:rPr>
          <w:color w:val="000000"/>
          <w:spacing w:val="6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ри кроны на многолетних ветвях, чаще из спящих по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чек (их не следует называть «жировыми» и «водяны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ми» побегами);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pacing w:val="2"/>
          <w:sz w:val="28"/>
          <w:szCs w:val="28"/>
        </w:rPr>
      </w:pP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401298" wp14:editId="03161F99">
                <wp:simplePos x="0" y="0"/>
                <wp:positionH relativeFrom="margin">
                  <wp:posOffset>-3764280</wp:posOffset>
                </wp:positionH>
                <wp:positionV relativeFrom="paragraph">
                  <wp:posOffset>1716405</wp:posOffset>
                </wp:positionV>
                <wp:extent cx="0" cy="1664335"/>
                <wp:effectExtent l="13335" t="8255" r="5715" b="1333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6433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6.4pt,135.15pt" to="-296.4pt,2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" strokeweight=".7pt">
                <w10:wrap anchorx="margin"/>
              </v:line>
            </w:pict>
          </mc:Fallback>
        </mc:AlternateContent>
      </w:r>
      <w:r w:rsidRPr="00A36E27">
        <w:rPr>
          <w:iCs/>
          <w:color w:val="000000"/>
          <w:spacing w:val="1"/>
          <w:sz w:val="28"/>
          <w:szCs w:val="28"/>
        </w:rPr>
        <w:t>побеги замещения</w:t>
      </w:r>
      <w:r w:rsidRPr="00A36E27">
        <w:rPr>
          <w:i/>
          <w:iCs/>
          <w:color w:val="000000"/>
          <w:spacing w:val="1"/>
          <w:sz w:val="28"/>
          <w:szCs w:val="28"/>
        </w:rPr>
        <w:t xml:space="preserve"> - </w:t>
      </w:r>
      <w:r w:rsidRPr="00A36E27">
        <w:rPr>
          <w:color w:val="000000"/>
          <w:spacing w:val="1"/>
          <w:sz w:val="28"/>
          <w:szCs w:val="28"/>
        </w:rPr>
        <w:t>вырастают из вегетатив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>но-генеративных почек у деревьев семечковых по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род и у некоторых ягод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 xml:space="preserve">ных кустарников (рис.6); 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1"/>
          <w:sz w:val="28"/>
          <w:szCs w:val="28"/>
        </w:rPr>
        <w:t>побеги восстановления</w:t>
      </w:r>
      <w:r w:rsidRPr="00A36E27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>(регенеративные) — рас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6"/>
          <w:sz w:val="28"/>
          <w:szCs w:val="28"/>
        </w:rPr>
        <w:t xml:space="preserve">тут из боковых, спящих </w:t>
      </w:r>
      <w:r w:rsidRPr="00A36E27">
        <w:rPr>
          <w:color w:val="000000"/>
          <w:sz w:val="28"/>
          <w:szCs w:val="28"/>
        </w:rPr>
        <w:t xml:space="preserve">или придаточных почек, </w:t>
      </w:r>
      <w:r w:rsidRPr="00A36E27">
        <w:rPr>
          <w:color w:val="000000"/>
          <w:spacing w:val="1"/>
          <w:sz w:val="28"/>
          <w:szCs w:val="28"/>
        </w:rPr>
        <w:t>чаще появляются в ре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 xml:space="preserve">зультате укорачивания </w:t>
      </w:r>
      <w:r w:rsidRPr="00A36E27">
        <w:rPr>
          <w:color w:val="000000"/>
          <w:sz w:val="28"/>
          <w:szCs w:val="28"/>
        </w:rPr>
        <w:t>ствола и ветвей или час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>тичного повреждения их морозами и другими не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благоприятными факто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>рами;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1"/>
          <w:sz w:val="28"/>
          <w:szCs w:val="28"/>
        </w:rPr>
        <w:t>побеги возобновления</w:t>
      </w:r>
      <w:r w:rsidRPr="00A36E27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A36E27">
        <w:rPr>
          <w:color w:val="000000"/>
          <w:spacing w:val="1"/>
          <w:sz w:val="28"/>
          <w:szCs w:val="28"/>
        </w:rPr>
        <w:t>— вырастают из почек, на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4"/>
          <w:sz w:val="28"/>
          <w:szCs w:val="28"/>
        </w:rPr>
        <w:t>ходящихся на стеблях кустарников ниже уровня поч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 xml:space="preserve">вы (см. рис. </w:t>
      </w:r>
      <w:r w:rsidRPr="00A36E27">
        <w:rPr>
          <w:color w:val="000000"/>
          <w:spacing w:val="20"/>
          <w:sz w:val="28"/>
          <w:szCs w:val="28"/>
        </w:rPr>
        <w:t>2);</w:t>
      </w:r>
    </w:p>
    <w:p w:rsidR="00A36E27" w:rsidRPr="00A36E27" w:rsidRDefault="00A36E27" w:rsidP="00A36E27">
      <w:pPr>
        <w:shd w:val="clear" w:color="auto" w:fill="FFFFFF"/>
        <w:ind w:firstLine="709"/>
        <w:jc w:val="both"/>
      </w:pPr>
      <w:r w:rsidRPr="00A36E27">
        <w:rPr>
          <w:iCs/>
          <w:color w:val="000000"/>
          <w:spacing w:val="3"/>
          <w:sz w:val="28"/>
          <w:szCs w:val="28"/>
        </w:rPr>
        <w:t>штамбовая поросль</w:t>
      </w:r>
      <w:r w:rsidRPr="00A36E27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A36E27">
        <w:rPr>
          <w:color w:val="000000"/>
          <w:spacing w:val="3"/>
          <w:sz w:val="28"/>
          <w:szCs w:val="28"/>
        </w:rPr>
        <w:t>— побеги или ветки на штам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7"/>
          <w:sz w:val="28"/>
          <w:szCs w:val="28"/>
        </w:rPr>
        <w:t>бе, они подлежат удалению, но при гибели (напри</w:t>
      </w:r>
      <w:r w:rsidRPr="00A36E27">
        <w:rPr>
          <w:color w:val="000000"/>
          <w:spacing w:val="7"/>
          <w:sz w:val="28"/>
          <w:szCs w:val="28"/>
        </w:rPr>
        <w:softHyphen/>
      </w:r>
      <w:r w:rsidRPr="00A36E27">
        <w:rPr>
          <w:color w:val="000000"/>
          <w:spacing w:val="12"/>
          <w:sz w:val="28"/>
          <w:szCs w:val="28"/>
        </w:rPr>
        <w:t xml:space="preserve">мер, от мороза) кроны оставляют лучшую ветку выше места прививки для восстановления штамба </w:t>
      </w:r>
      <w:r w:rsidRPr="00A36E27">
        <w:rPr>
          <w:color w:val="000000"/>
          <w:spacing w:val="-1"/>
          <w:sz w:val="28"/>
          <w:szCs w:val="28"/>
        </w:rPr>
        <w:t>и кроны.</w:t>
      </w:r>
    </w:p>
    <w:p w:rsidR="00A36E27" w:rsidRPr="00A36E27" w:rsidRDefault="00A36E27" w:rsidP="00A36E27">
      <w:pPr>
        <w:ind w:firstLine="709"/>
        <w:jc w:val="both"/>
        <w:rPr>
          <w:color w:val="000000"/>
          <w:spacing w:val="13"/>
          <w:sz w:val="28"/>
          <w:szCs w:val="28"/>
        </w:rPr>
      </w:pPr>
    </w:p>
    <w:p w:rsidR="00A36E27" w:rsidRPr="00A36E27" w:rsidRDefault="00A36E27" w:rsidP="00A36E27">
      <w:pPr>
        <w:framePr w:h="4982" w:hSpace="10080" w:wrap="notBeside" w:vAnchor="text" w:hAnchor="page" w:x="2902" w:y="1"/>
        <w:ind w:left="-2160" w:right="-2946"/>
        <w:jc w:val="center"/>
      </w:pPr>
      <w:r>
        <w:rPr>
          <w:noProof/>
        </w:rPr>
        <w:drawing>
          <wp:inline distT="0" distB="0" distL="0" distR="0">
            <wp:extent cx="3276600" cy="31623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A36E27" w:rsidRPr="00A36E27" w:rsidTr="00D639D4">
        <w:tc>
          <w:tcPr>
            <w:tcW w:w="4785" w:type="dxa"/>
            <w:vAlign w:val="center"/>
          </w:tcPr>
          <w:p w:rsidR="00A36E27" w:rsidRPr="00A36E27" w:rsidRDefault="00A36E27" w:rsidP="00A36E27">
            <w:pPr>
              <w:ind w:firstLine="709"/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>Рис.2 Строение куста смородины: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 xml:space="preserve">1 – однолетние ветки; 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 xml:space="preserve">2 – двухлетняя ветвь; 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 xml:space="preserve">3 – трехлетняя ветвь; 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 xml:space="preserve">4 – четырехлетняя ветвь; 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 xml:space="preserve">5 – боковая ветвь первого порядка; 6 – ветвь второго порядка; 7 – черенок, превратившийся в корневище; 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  <w:sz w:val="28"/>
                <w:szCs w:val="28"/>
              </w:rPr>
            </w:pPr>
            <w:r w:rsidRPr="00A36E27">
              <w:rPr>
                <w:color w:val="000000"/>
                <w:spacing w:val="13"/>
              </w:rPr>
              <w:t>8 – придаточные корни</w:t>
            </w:r>
          </w:p>
        </w:tc>
        <w:tc>
          <w:tcPr>
            <w:tcW w:w="4786" w:type="dxa"/>
            <w:vAlign w:val="center"/>
          </w:tcPr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>Рис. 3 Строение куста малины: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  <w:r w:rsidRPr="00A36E27">
              <w:rPr>
                <w:color w:val="000000"/>
                <w:spacing w:val="13"/>
              </w:rPr>
              <w:t xml:space="preserve">1 – корневище; 2 – придаточные корни; 3 – корневые отпрыски; 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  <w:sz w:val="28"/>
                <w:szCs w:val="28"/>
              </w:rPr>
            </w:pPr>
            <w:r w:rsidRPr="00A36E27">
              <w:rPr>
                <w:color w:val="000000"/>
                <w:spacing w:val="13"/>
              </w:rPr>
              <w:t>4 – ветка замещения; 5 – двухлетний стебель</w:t>
            </w:r>
          </w:p>
        </w:tc>
      </w:tr>
    </w:tbl>
    <w:p w:rsidR="00A36E27" w:rsidRPr="00A36E27" w:rsidRDefault="00A36E27" w:rsidP="00A36E27">
      <w:pPr>
        <w:ind w:firstLine="709"/>
        <w:jc w:val="center"/>
        <w:rPr>
          <w:color w:val="000000"/>
          <w:spacing w:val="13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A36E27" w:rsidRPr="00A36E27" w:rsidTr="00D639D4">
        <w:tc>
          <w:tcPr>
            <w:tcW w:w="4785" w:type="dxa"/>
          </w:tcPr>
          <w:p w:rsidR="00A36E27" w:rsidRPr="00A36E27" w:rsidRDefault="00A36E27" w:rsidP="00A36E27">
            <w:pPr>
              <w:jc w:val="center"/>
              <w:rPr>
                <w:color w:val="000000"/>
                <w:spacing w:val="13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2647950" cy="26670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vAlign w:val="center"/>
          </w:tcPr>
          <w:p w:rsidR="00A36E27" w:rsidRPr="00A36E27" w:rsidRDefault="00A36E27" w:rsidP="00A36E27">
            <w:pPr>
              <w:shd w:val="clear" w:color="auto" w:fill="FFFFFF"/>
              <w:spacing w:before="226"/>
              <w:ind w:left="43"/>
            </w:pPr>
            <w:r w:rsidRPr="00A36E27">
              <w:t>Рис. 4. Строение куста земляники:</w:t>
            </w:r>
          </w:p>
          <w:p w:rsidR="00A36E27" w:rsidRPr="00A36E27" w:rsidRDefault="00A36E27" w:rsidP="00A36E27">
            <w:pPr>
              <w:shd w:val="clear" w:color="auto" w:fill="FFFFFF"/>
              <w:spacing w:before="43" w:after="226"/>
              <w:ind w:left="19"/>
            </w:pPr>
            <w:r w:rsidRPr="00A36E27">
              <w:t xml:space="preserve">1 — корневище; придаточные корни в почве (2) и над почвой (3), 4 — стебли-рожки, 5 — генеративные почки, 6 — лист, 7 — побег с почкой, </w:t>
            </w:r>
            <w:proofErr w:type="gramStart"/>
            <w:r w:rsidRPr="00A36E27">
              <w:t>корнями</w:t>
            </w:r>
            <w:proofErr w:type="gramEnd"/>
            <w:r w:rsidRPr="00A36E27">
              <w:t xml:space="preserve"> а листьями.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  <w:sz w:val="28"/>
                <w:szCs w:val="28"/>
              </w:rPr>
            </w:pPr>
          </w:p>
        </w:tc>
      </w:tr>
    </w:tbl>
    <w:p w:rsidR="00A36E27" w:rsidRPr="00A36E27" w:rsidRDefault="00A36E27" w:rsidP="00A36E27">
      <w:pPr>
        <w:ind w:firstLine="709"/>
        <w:jc w:val="center"/>
        <w:rPr>
          <w:color w:val="000000"/>
          <w:spacing w:val="13"/>
          <w:sz w:val="28"/>
          <w:szCs w:val="28"/>
        </w:rPr>
      </w:pP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z w:val="28"/>
          <w:szCs w:val="28"/>
        </w:rPr>
        <w:t>Кроме названных верхушечных и боковых надзем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-2"/>
          <w:sz w:val="28"/>
          <w:szCs w:val="28"/>
        </w:rPr>
        <w:t xml:space="preserve">ных побегов, у плодовых растений имеются побеги, </w:t>
      </w:r>
      <w:r w:rsidRPr="00A36E27">
        <w:rPr>
          <w:color w:val="000000"/>
          <w:spacing w:val="2"/>
          <w:sz w:val="28"/>
          <w:szCs w:val="28"/>
        </w:rPr>
        <w:t xml:space="preserve">называемые </w:t>
      </w:r>
      <w:r w:rsidRPr="00A36E27">
        <w:rPr>
          <w:iCs/>
          <w:color w:val="000000"/>
          <w:spacing w:val="2"/>
          <w:sz w:val="28"/>
          <w:szCs w:val="28"/>
        </w:rPr>
        <w:t xml:space="preserve">корневой порослью </w:t>
      </w:r>
      <w:r w:rsidRPr="00A36E27">
        <w:rPr>
          <w:color w:val="000000"/>
          <w:spacing w:val="2"/>
          <w:sz w:val="28"/>
          <w:szCs w:val="28"/>
        </w:rPr>
        <w:t xml:space="preserve">(у деревьев) или </w:t>
      </w:r>
      <w:r w:rsidRPr="00A36E27">
        <w:rPr>
          <w:iCs/>
          <w:color w:val="000000"/>
          <w:spacing w:val="2"/>
          <w:sz w:val="28"/>
          <w:szCs w:val="28"/>
        </w:rPr>
        <w:t>кор</w:t>
      </w:r>
      <w:r w:rsidRPr="00A36E27">
        <w:rPr>
          <w:iCs/>
          <w:color w:val="000000"/>
          <w:spacing w:val="2"/>
          <w:sz w:val="28"/>
          <w:szCs w:val="28"/>
        </w:rPr>
        <w:softHyphen/>
      </w:r>
      <w:r w:rsidRPr="00A36E27">
        <w:rPr>
          <w:iCs/>
          <w:color w:val="000000"/>
          <w:sz w:val="28"/>
          <w:szCs w:val="28"/>
        </w:rPr>
        <w:t xml:space="preserve">невыми отпрысками </w:t>
      </w:r>
      <w:r w:rsidRPr="00A36E27">
        <w:rPr>
          <w:color w:val="000000"/>
          <w:sz w:val="28"/>
          <w:szCs w:val="28"/>
        </w:rPr>
        <w:t xml:space="preserve">(у малины), они появляются из </w:t>
      </w:r>
      <w:r w:rsidRPr="00A36E27">
        <w:rPr>
          <w:color w:val="000000"/>
          <w:spacing w:val="3"/>
          <w:sz w:val="28"/>
          <w:szCs w:val="28"/>
        </w:rPr>
        <w:t>придаточных почек на корнях.</w:t>
      </w:r>
    </w:p>
    <w:p w:rsidR="00A36E27" w:rsidRPr="00A36E27" w:rsidRDefault="00A36E27" w:rsidP="00A36E27">
      <w:pPr>
        <w:ind w:firstLine="709"/>
        <w:jc w:val="both"/>
        <w:rPr>
          <w:color w:val="000000"/>
          <w:spacing w:val="4"/>
          <w:sz w:val="28"/>
          <w:szCs w:val="28"/>
        </w:rPr>
      </w:pPr>
      <w:r w:rsidRPr="00A36E27">
        <w:rPr>
          <w:color w:val="000000"/>
          <w:spacing w:val="6"/>
          <w:sz w:val="28"/>
          <w:szCs w:val="28"/>
        </w:rPr>
        <w:t>По времени появления различают побеги ве</w:t>
      </w:r>
      <w:r w:rsidRPr="00A36E27">
        <w:rPr>
          <w:color w:val="000000"/>
          <w:spacing w:val="6"/>
          <w:sz w:val="28"/>
          <w:szCs w:val="28"/>
        </w:rPr>
        <w:softHyphen/>
      </w:r>
      <w:r w:rsidRPr="00A36E27">
        <w:rPr>
          <w:color w:val="000000"/>
          <w:spacing w:val="7"/>
          <w:sz w:val="28"/>
          <w:szCs w:val="28"/>
        </w:rPr>
        <w:t xml:space="preserve">сенние (первой волны роста — из зимующих почек) </w:t>
      </w:r>
      <w:r w:rsidRPr="00A36E27">
        <w:rPr>
          <w:color w:val="000000"/>
          <w:spacing w:val="-1"/>
          <w:sz w:val="28"/>
          <w:szCs w:val="28"/>
        </w:rPr>
        <w:t xml:space="preserve">и летние (второй и последующих волн роста из почек, </w:t>
      </w:r>
      <w:r w:rsidRPr="00A36E27">
        <w:rPr>
          <w:color w:val="000000"/>
          <w:spacing w:val="1"/>
          <w:sz w:val="28"/>
          <w:szCs w:val="28"/>
        </w:rPr>
        <w:t xml:space="preserve">сформировавшиеся в текущем вегетационном периоде; </w:t>
      </w:r>
      <w:r w:rsidRPr="00A36E27">
        <w:rPr>
          <w:color w:val="000000"/>
          <w:spacing w:val="2"/>
          <w:sz w:val="28"/>
          <w:szCs w:val="28"/>
        </w:rPr>
        <w:t>их не следует называть устаревшим термином «</w:t>
      </w:r>
      <w:proofErr w:type="spellStart"/>
      <w:r w:rsidRPr="00A36E27">
        <w:rPr>
          <w:color w:val="000000"/>
          <w:spacing w:val="2"/>
          <w:sz w:val="28"/>
          <w:szCs w:val="28"/>
        </w:rPr>
        <w:t>ива</w:t>
      </w:r>
      <w:r w:rsidRPr="00A36E27">
        <w:rPr>
          <w:color w:val="000000"/>
          <w:spacing w:val="4"/>
          <w:sz w:val="28"/>
          <w:szCs w:val="28"/>
        </w:rPr>
        <w:t>новы</w:t>
      </w:r>
      <w:proofErr w:type="spellEnd"/>
      <w:r w:rsidRPr="00A36E27">
        <w:rPr>
          <w:color w:val="000000"/>
          <w:spacing w:val="4"/>
          <w:sz w:val="28"/>
          <w:szCs w:val="28"/>
        </w:rPr>
        <w:t>», а также «преждевременными», так как в теп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>лую погоду и при достаточной влажности почвы во</w:t>
      </w:r>
      <w:r w:rsidRPr="00A36E27">
        <w:rPr>
          <w:color w:val="000000"/>
          <w:spacing w:val="-1"/>
          <w:sz w:val="28"/>
          <w:szCs w:val="28"/>
        </w:rPr>
        <w:softHyphen/>
        <w:t xml:space="preserve">зобновление роста в текущий вегетационный период, </w:t>
      </w:r>
      <w:r w:rsidRPr="00A36E27">
        <w:rPr>
          <w:color w:val="000000"/>
          <w:spacing w:val="-3"/>
          <w:sz w:val="28"/>
          <w:szCs w:val="28"/>
        </w:rPr>
        <w:t xml:space="preserve">особенно у косточковых и некоторых других пород, — </w:t>
      </w:r>
      <w:r w:rsidRPr="00A36E27">
        <w:rPr>
          <w:color w:val="000000"/>
          <w:spacing w:val="4"/>
          <w:sz w:val="28"/>
          <w:szCs w:val="28"/>
        </w:rPr>
        <w:t>обычное явление, а любой растущий стебель — побег.</w:t>
      </w:r>
    </w:p>
    <w:p w:rsidR="00A36E27" w:rsidRPr="00A36E27" w:rsidRDefault="00A36E27" w:rsidP="00A36E27">
      <w:pPr>
        <w:ind w:firstLine="709"/>
        <w:jc w:val="both"/>
        <w:rPr>
          <w:color w:val="000000"/>
          <w:spacing w:val="13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A36E27" w:rsidRPr="00A36E27" w:rsidTr="00D639D4">
        <w:tc>
          <w:tcPr>
            <w:tcW w:w="4785" w:type="dxa"/>
          </w:tcPr>
          <w:p w:rsidR="00A36E27" w:rsidRPr="00A36E27" w:rsidRDefault="00A36E27" w:rsidP="00A36E27">
            <w:r>
              <w:rPr>
                <w:noProof/>
              </w:rPr>
              <w:drawing>
                <wp:inline distT="0" distB="0" distL="0" distR="0">
                  <wp:extent cx="1704975" cy="2276475"/>
                  <wp:effectExtent l="0" t="0" r="9525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227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857250" cy="2124075"/>
                  <wp:effectExtent l="0" t="0" r="0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6E27" w:rsidRPr="00A36E27" w:rsidRDefault="00A36E27" w:rsidP="00A36E27">
            <w:pPr>
              <w:rPr>
                <w:color w:val="000000"/>
                <w:spacing w:val="13"/>
                <w:sz w:val="28"/>
                <w:szCs w:val="28"/>
              </w:rPr>
            </w:pPr>
          </w:p>
        </w:tc>
        <w:tc>
          <w:tcPr>
            <w:tcW w:w="4786" w:type="dxa"/>
            <w:vAlign w:val="center"/>
          </w:tcPr>
          <w:p w:rsidR="00A36E27" w:rsidRPr="00A36E27" w:rsidRDefault="00A36E27" w:rsidP="00A36E27">
            <w:pPr>
              <w:shd w:val="clear" w:color="auto" w:fill="FFFFFF"/>
              <w:spacing w:before="154"/>
              <w:ind w:left="24"/>
            </w:pPr>
            <w:r w:rsidRPr="00A36E27">
              <w:rPr>
                <w:color w:val="000000"/>
                <w:spacing w:val="2"/>
              </w:rPr>
              <w:t>Рис. 5. Молодые побеги яблони:</w:t>
            </w:r>
          </w:p>
          <w:p w:rsidR="00A36E27" w:rsidRPr="00A36E27" w:rsidRDefault="00A36E27" w:rsidP="00A36E27">
            <w:pPr>
              <w:shd w:val="clear" w:color="auto" w:fill="FFFFFF"/>
              <w:spacing w:before="38"/>
            </w:pPr>
            <w:proofErr w:type="gramStart"/>
            <w:r w:rsidRPr="00A36E27">
              <w:rPr>
                <w:iCs/>
                <w:color w:val="000000"/>
                <w:spacing w:val="2"/>
              </w:rPr>
              <w:t>1</w:t>
            </w:r>
            <w:r w:rsidRPr="00A36E27">
              <w:rPr>
                <w:i/>
                <w:iCs/>
                <w:color w:val="000000"/>
                <w:spacing w:val="2"/>
              </w:rPr>
              <w:t xml:space="preserve"> — </w:t>
            </w:r>
            <w:r w:rsidRPr="00A36E27">
              <w:rPr>
                <w:color w:val="000000"/>
                <w:spacing w:val="2"/>
              </w:rPr>
              <w:t>побег (с травянистой верхушкой); ветки с листьями (2) в без листь</w:t>
            </w:r>
            <w:r w:rsidRPr="00A36E27">
              <w:rPr>
                <w:color w:val="000000"/>
              </w:rPr>
              <w:t xml:space="preserve">ев (3), </w:t>
            </w:r>
            <w:r w:rsidRPr="00A36E27">
              <w:rPr>
                <w:iCs/>
                <w:color w:val="000000"/>
              </w:rPr>
              <w:t xml:space="preserve">4 </w:t>
            </w:r>
            <w:r w:rsidRPr="00A36E27">
              <w:rPr>
                <w:color w:val="000000"/>
              </w:rPr>
              <w:t>— двухлетняя ветвь.</w:t>
            </w:r>
            <w:proofErr w:type="gramEnd"/>
          </w:p>
          <w:p w:rsidR="00A36E27" w:rsidRPr="00A36E27" w:rsidRDefault="00A36E27" w:rsidP="00A36E27">
            <w:pPr>
              <w:rPr>
                <w:color w:val="000000"/>
                <w:spacing w:val="13"/>
                <w:sz w:val="28"/>
                <w:szCs w:val="28"/>
              </w:rPr>
            </w:pPr>
          </w:p>
        </w:tc>
      </w:tr>
      <w:tr w:rsidR="00A36E27" w:rsidRPr="00A36E27" w:rsidTr="00D6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17"/>
        </w:trPr>
        <w:tc>
          <w:tcPr>
            <w:tcW w:w="4785" w:type="dxa"/>
          </w:tcPr>
          <w:p w:rsidR="00A36E27" w:rsidRPr="00A36E27" w:rsidRDefault="00A36E27" w:rsidP="00A36E27">
            <w:r>
              <w:rPr>
                <w:noProof/>
              </w:rPr>
              <w:lastRenderedPageBreak/>
              <w:drawing>
                <wp:inline distT="0" distB="0" distL="0" distR="0">
                  <wp:extent cx="1562100" cy="15716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6E27" w:rsidRPr="00A36E27" w:rsidRDefault="00A36E27" w:rsidP="00A36E27">
            <w:pPr>
              <w:jc w:val="center"/>
              <w:rPr>
                <w:color w:val="000000"/>
                <w:spacing w:val="13"/>
                <w:sz w:val="28"/>
                <w:szCs w:val="28"/>
              </w:rPr>
            </w:pPr>
          </w:p>
        </w:tc>
        <w:tc>
          <w:tcPr>
            <w:tcW w:w="4786" w:type="dxa"/>
            <w:vAlign w:val="center"/>
          </w:tcPr>
          <w:p w:rsidR="00A36E27" w:rsidRPr="00A36E27" w:rsidRDefault="00A36E27" w:rsidP="00A36E27">
            <w:pPr>
              <w:shd w:val="clear" w:color="auto" w:fill="FFFFFF"/>
            </w:pPr>
            <w:r w:rsidRPr="00A36E27">
              <w:rPr>
                <w:color w:val="000000"/>
                <w:spacing w:val="11"/>
              </w:rPr>
              <w:t xml:space="preserve">Рис. 6. Побег замещения (7) </w:t>
            </w:r>
            <w:r w:rsidRPr="00A36E27">
              <w:rPr>
                <w:color w:val="000000"/>
              </w:rPr>
              <w:t xml:space="preserve">и кисть с цветками </w:t>
            </w:r>
            <w:r w:rsidRPr="00A36E27">
              <w:rPr>
                <w:iCs/>
                <w:color w:val="000000"/>
              </w:rPr>
              <w:t xml:space="preserve">(2) </w:t>
            </w:r>
            <w:r w:rsidRPr="00A36E27">
              <w:rPr>
                <w:color w:val="000000"/>
              </w:rPr>
              <w:t xml:space="preserve">черной </w:t>
            </w:r>
            <w:r w:rsidRPr="00A36E27">
              <w:rPr>
                <w:color w:val="000000"/>
                <w:spacing w:val="-2"/>
              </w:rPr>
              <w:t>смородины</w:t>
            </w:r>
          </w:p>
          <w:p w:rsidR="00A36E27" w:rsidRPr="00A36E27" w:rsidRDefault="00A36E27" w:rsidP="00A36E27">
            <w:pPr>
              <w:rPr>
                <w:color w:val="000000"/>
                <w:spacing w:val="13"/>
              </w:rPr>
            </w:pPr>
          </w:p>
        </w:tc>
      </w:tr>
    </w:tbl>
    <w:p w:rsidR="00A36E27" w:rsidRPr="00A36E27" w:rsidRDefault="00A36E27" w:rsidP="00A36E27">
      <w:pPr>
        <w:ind w:firstLine="709"/>
        <w:jc w:val="center"/>
        <w:rPr>
          <w:color w:val="000000"/>
          <w:spacing w:val="13"/>
          <w:sz w:val="28"/>
          <w:szCs w:val="28"/>
        </w:rPr>
      </w:pP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A36E27">
        <w:rPr>
          <w:color w:val="000000"/>
          <w:spacing w:val="5"/>
          <w:sz w:val="28"/>
          <w:szCs w:val="28"/>
        </w:rPr>
        <w:t>Побеги (и ветки) по расположению в пространст</w:t>
      </w:r>
      <w:r w:rsidRPr="00A36E27">
        <w:rPr>
          <w:color w:val="000000"/>
          <w:spacing w:val="5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ве подразделяют на прямостоячие, наклонные, дуго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 xml:space="preserve">видные или поникающие к земле (например, у многих </w:t>
      </w:r>
      <w:r w:rsidRPr="00A36E27">
        <w:rPr>
          <w:color w:val="000000"/>
          <w:spacing w:val="3"/>
          <w:sz w:val="28"/>
          <w:szCs w:val="28"/>
        </w:rPr>
        <w:t>сортов вишни, крыжовника),    вьющиеся    или   лозы</w:t>
      </w:r>
      <w:r w:rsidRPr="00A36E27">
        <w:rPr>
          <w:sz w:val="28"/>
          <w:szCs w:val="28"/>
        </w:rPr>
        <w:t xml:space="preserve"> </w:t>
      </w:r>
      <w:r w:rsidRPr="00A36E27">
        <w:rPr>
          <w:color w:val="000000"/>
          <w:spacing w:val="6"/>
          <w:sz w:val="28"/>
          <w:szCs w:val="28"/>
        </w:rPr>
        <w:t>(у винограда, актинидии и др.), стелющиеся по зем</w:t>
      </w:r>
      <w:r w:rsidRPr="00A36E27">
        <w:rPr>
          <w:color w:val="000000"/>
          <w:spacing w:val="6"/>
          <w:sz w:val="28"/>
          <w:szCs w:val="28"/>
        </w:rPr>
        <w:softHyphen/>
        <w:t>ле (земляника, ежевика сизая, клюква).</w:t>
      </w:r>
      <w:proofErr w:type="gramEnd"/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3"/>
          <w:sz w:val="28"/>
          <w:szCs w:val="28"/>
        </w:rPr>
        <w:t>На побеге имеются узлы, где прикреплены череш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 xml:space="preserve">ки листьев, а часть стебля между узлами называют </w:t>
      </w:r>
      <w:r w:rsidRPr="00A36E27">
        <w:rPr>
          <w:iCs/>
          <w:color w:val="000000"/>
          <w:sz w:val="28"/>
          <w:szCs w:val="28"/>
        </w:rPr>
        <w:t>междоузлием.</w:t>
      </w:r>
      <w:r w:rsidRPr="00A36E27">
        <w:rPr>
          <w:i/>
          <w:iCs/>
          <w:color w:val="000000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 xml:space="preserve">При укорачивании побега или ветки </w:t>
      </w:r>
      <w:r w:rsidRPr="00A36E27">
        <w:rPr>
          <w:color w:val="000000"/>
          <w:spacing w:val="3"/>
          <w:sz w:val="28"/>
          <w:szCs w:val="28"/>
        </w:rPr>
        <w:t xml:space="preserve">плодоводы часто оставляют все междоузлие или его </w:t>
      </w:r>
      <w:r w:rsidRPr="00A36E27">
        <w:rPr>
          <w:color w:val="000000"/>
          <w:spacing w:val="10"/>
          <w:sz w:val="28"/>
          <w:szCs w:val="28"/>
        </w:rPr>
        <w:t xml:space="preserve">часть, так называемый </w:t>
      </w:r>
      <w:proofErr w:type="spellStart"/>
      <w:r w:rsidRPr="00A36E27">
        <w:rPr>
          <w:iCs/>
          <w:color w:val="000000"/>
          <w:spacing w:val="10"/>
          <w:sz w:val="28"/>
          <w:szCs w:val="28"/>
        </w:rPr>
        <w:t>шипик</w:t>
      </w:r>
      <w:proofErr w:type="spellEnd"/>
      <w:r w:rsidRPr="00A36E27">
        <w:rPr>
          <w:iCs/>
          <w:color w:val="000000"/>
          <w:spacing w:val="10"/>
          <w:sz w:val="28"/>
          <w:szCs w:val="28"/>
        </w:rPr>
        <w:t xml:space="preserve">. </w:t>
      </w:r>
      <w:r w:rsidRPr="00A36E27">
        <w:rPr>
          <w:color w:val="000000"/>
          <w:spacing w:val="10"/>
          <w:sz w:val="28"/>
          <w:szCs w:val="28"/>
        </w:rPr>
        <w:t xml:space="preserve">Почка, находящаяся </w:t>
      </w:r>
      <w:r w:rsidRPr="00A36E27">
        <w:rPr>
          <w:color w:val="000000"/>
          <w:spacing w:val="1"/>
          <w:sz w:val="28"/>
          <w:szCs w:val="28"/>
        </w:rPr>
        <w:t xml:space="preserve">в пазухе листа, — </w:t>
      </w:r>
      <w:r w:rsidRPr="00A36E27">
        <w:rPr>
          <w:iCs/>
          <w:color w:val="000000"/>
          <w:spacing w:val="1"/>
          <w:sz w:val="28"/>
          <w:szCs w:val="28"/>
        </w:rPr>
        <w:t>глазок.</w:t>
      </w:r>
      <w:r w:rsidRPr="00A36E27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A36E27">
        <w:rPr>
          <w:color w:val="000000"/>
          <w:spacing w:val="1"/>
          <w:sz w:val="28"/>
          <w:szCs w:val="28"/>
        </w:rPr>
        <w:t>У основания побега сохра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5"/>
          <w:sz w:val="28"/>
          <w:szCs w:val="28"/>
        </w:rPr>
        <w:t>няются следы от опавших почечных чешуи и череш</w:t>
      </w:r>
      <w:r w:rsidRPr="00A36E27">
        <w:rPr>
          <w:color w:val="000000"/>
          <w:spacing w:val="5"/>
          <w:sz w:val="28"/>
          <w:szCs w:val="28"/>
        </w:rPr>
        <w:softHyphen/>
      </w:r>
      <w:r w:rsidRPr="00A36E27">
        <w:rPr>
          <w:color w:val="000000"/>
          <w:spacing w:val="6"/>
          <w:sz w:val="28"/>
          <w:szCs w:val="28"/>
        </w:rPr>
        <w:t xml:space="preserve">ков самых нижних листьев, это — </w:t>
      </w:r>
      <w:r w:rsidRPr="00A36E27">
        <w:rPr>
          <w:iCs/>
          <w:color w:val="000000"/>
          <w:spacing w:val="6"/>
          <w:sz w:val="28"/>
          <w:szCs w:val="28"/>
        </w:rPr>
        <w:t>годичные кольца</w:t>
      </w:r>
      <w:r w:rsidRPr="00A36E27">
        <w:rPr>
          <w:i/>
          <w:iCs/>
          <w:color w:val="000000"/>
          <w:spacing w:val="6"/>
          <w:sz w:val="28"/>
          <w:szCs w:val="28"/>
        </w:rPr>
        <w:t xml:space="preserve">. </w:t>
      </w:r>
      <w:r w:rsidRPr="00A36E27">
        <w:rPr>
          <w:color w:val="000000"/>
          <w:sz w:val="28"/>
          <w:szCs w:val="28"/>
        </w:rPr>
        <w:t>По таким кольцам определяют возраст ветви. В пло</w:t>
      </w:r>
      <w:r w:rsidRPr="00A36E27">
        <w:rPr>
          <w:color w:val="000000"/>
          <w:sz w:val="28"/>
          <w:szCs w:val="28"/>
        </w:rPr>
        <w:softHyphen/>
        <w:t xml:space="preserve">доводстве применяют термин </w:t>
      </w:r>
      <w:r w:rsidRPr="00A36E27">
        <w:rPr>
          <w:iCs/>
          <w:color w:val="000000"/>
          <w:sz w:val="28"/>
          <w:szCs w:val="28"/>
        </w:rPr>
        <w:t>срез на кольцо,</w:t>
      </w:r>
      <w:r w:rsidRPr="00A36E27">
        <w:rPr>
          <w:i/>
          <w:iCs/>
          <w:color w:val="000000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>когда по</w:t>
      </w:r>
      <w:r w:rsidRPr="00A36E27">
        <w:rPr>
          <w:color w:val="000000"/>
          <w:sz w:val="28"/>
          <w:szCs w:val="28"/>
        </w:rPr>
        <w:softHyphen/>
        <w:t xml:space="preserve">бег, ветку или ветвь удаляют непосредственно над </w:t>
      </w:r>
      <w:r w:rsidRPr="00A36E27">
        <w:rPr>
          <w:color w:val="000000"/>
          <w:spacing w:val="5"/>
          <w:sz w:val="28"/>
          <w:szCs w:val="28"/>
        </w:rPr>
        <w:t>кольцевыми складками коры, не срезая их.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1"/>
          <w:sz w:val="28"/>
          <w:szCs w:val="28"/>
        </w:rPr>
        <w:t xml:space="preserve">Почки подразделяют </w:t>
      </w:r>
      <w:proofErr w:type="gramStart"/>
      <w:r w:rsidRPr="00A36E27">
        <w:rPr>
          <w:color w:val="000000"/>
          <w:spacing w:val="1"/>
          <w:sz w:val="28"/>
          <w:szCs w:val="28"/>
        </w:rPr>
        <w:t>на</w:t>
      </w:r>
      <w:proofErr w:type="gramEnd"/>
      <w:r w:rsidRPr="00A36E27">
        <w:rPr>
          <w:color w:val="000000"/>
          <w:spacing w:val="1"/>
          <w:sz w:val="28"/>
          <w:szCs w:val="28"/>
        </w:rPr>
        <w:t xml:space="preserve"> верхушечные и боковые. Боковая почка на стебле формируется </w:t>
      </w:r>
      <w:proofErr w:type="spellStart"/>
      <w:r w:rsidRPr="00A36E27">
        <w:rPr>
          <w:color w:val="000000"/>
          <w:spacing w:val="1"/>
          <w:sz w:val="28"/>
          <w:szCs w:val="28"/>
        </w:rPr>
        <w:t>экзогенно</w:t>
      </w:r>
      <w:proofErr w:type="spellEnd"/>
      <w:r w:rsidRPr="00A36E27">
        <w:rPr>
          <w:color w:val="000000"/>
          <w:spacing w:val="1"/>
          <w:sz w:val="28"/>
          <w:szCs w:val="28"/>
        </w:rPr>
        <w:t xml:space="preserve"> в па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11"/>
          <w:sz w:val="28"/>
          <w:szCs w:val="28"/>
        </w:rPr>
        <w:t xml:space="preserve">зухе черешка листа и называется </w:t>
      </w:r>
      <w:r w:rsidRPr="00A36E27">
        <w:rPr>
          <w:iCs/>
          <w:color w:val="000000"/>
          <w:spacing w:val="11"/>
          <w:sz w:val="28"/>
          <w:szCs w:val="28"/>
        </w:rPr>
        <w:t>пазушной.</w:t>
      </w:r>
      <w:r w:rsidRPr="00A36E27">
        <w:rPr>
          <w:i/>
          <w:iCs/>
          <w:color w:val="000000"/>
          <w:spacing w:val="11"/>
          <w:sz w:val="28"/>
          <w:szCs w:val="28"/>
        </w:rPr>
        <w:t xml:space="preserve"> </w:t>
      </w:r>
      <w:r w:rsidRPr="00A36E27">
        <w:rPr>
          <w:color w:val="000000"/>
          <w:spacing w:val="11"/>
          <w:sz w:val="28"/>
          <w:szCs w:val="28"/>
        </w:rPr>
        <w:t xml:space="preserve">Рядом </w:t>
      </w:r>
      <w:r w:rsidRPr="00A36E27">
        <w:rPr>
          <w:color w:val="000000"/>
          <w:spacing w:val="3"/>
          <w:sz w:val="28"/>
          <w:szCs w:val="28"/>
        </w:rPr>
        <w:t>с ней у многих растений находятся малозаметные од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5"/>
          <w:sz w:val="28"/>
          <w:szCs w:val="28"/>
        </w:rPr>
        <w:t xml:space="preserve">на или две зачаточные запасные, или погруженные </w:t>
      </w:r>
      <w:r w:rsidRPr="00A36E27">
        <w:rPr>
          <w:color w:val="000000"/>
          <w:spacing w:val="8"/>
          <w:sz w:val="28"/>
          <w:szCs w:val="28"/>
        </w:rPr>
        <w:t xml:space="preserve">почки, которые могут прорасти в побеги в случае </w:t>
      </w:r>
      <w:r w:rsidRPr="00A36E27">
        <w:rPr>
          <w:color w:val="000000"/>
          <w:spacing w:val="-1"/>
          <w:sz w:val="28"/>
          <w:szCs w:val="28"/>
        </w:rPr>
        <w:t xml:space="preserve">гибели основной почки. В пазухе листа у некоторых </w:t>
      </w:r>
      <w:r w:rsidRPr="00A36E27">
        <w:rPr>
          <w:color w:val="000000"/>
          <w:sz w:val="28"/>
          <w:szCs w:val="28"/>
        </w:rPr>
        <w:t>плодовых растений появляется две-</w:t>
      </w:r>
      <w:proofErr w:type="gramStart"/>
      <w:r w:rsidRPr="00A36E27">
        <w:rPr>
          <w:color w:val="000000"/>
          <w:sz w:val="28"/>
          <w:szCs w:val="28"/>
        </w:rPr>
        <w:t>три и более почек</w:t>
      </w:r>
      <w:proofErr w:type="gramEnd"/>
      <w:r w:rsidRPr="00A36E27">
        <w:rPr>
          <w:color w:val="000000"/>
          <w:sz w:val="28"/>
          <w:szCs w:val="28"/>
        </w:rPr>
        <w:t xml:space="preserve">, </w:t>
      </w:r>
      <w:r w:rsidRPr="00A36E27">
        <w:rPr>
          <w:color w:val="000000"/>
          <w:spacing w:val="2"/>
          <w:sz w:val="28"/>
          <w:szCs w:val="28"/>
        </w:rPr>
        <w:t xml:space="preserve">расположенных в горизонтальном или вертикальном </w:t>
      </w:r>
      <w:r w:rsidRPr="00A36E27">
        <w:rPr>
          <w:color w:val="000000"/>
          <w:spacing w:val="7"/>
          <w:sz w:val="28"/>
          <w:szCs w:val="28"/>
        </w:rPr>
        <w:t xml:space="preserve">ряду. Кроме пазушных почек на стеблях, эндогенно </w:t>
      </w:r>
      <w:r w:rsidRPr="00A36E27">
        <w:rPr>
          <w:color w:val="000000"/>
          <w:sz w:val="28"/>
          <w:szCs w:val="28"/>
        </w:rPr>
        <w:t xml:space="preserve">на корнях, корневищах и на листьях образуются </w:t>
      </w:r>
      <w:proofErr w:type="gramStart"/>
      <w:r w:rsidRPr="00A36E27">
        <w:rPr>
          <w:color w:val="000000"/>
          <w:sz w:val="28"/>
          <w:szCs w:val="28"/>
        </w:rPr>
        <w:t>вне-</w:t>
      </w:r>
      <w:r w:rsidRPr="00A36E27">
        <w:rPr>
          <w:color w:val="000000"/>
          <w:spacing w:val="3"/>
          <w:sz w:val="28"/>
          <w:szCs w:val="28"/>
        </w:rPr>
        <w:t>пазушные</w:t>
      </w:r>
      <w:proofErr w:type="gramEnd"/>
      <w:r w:rsidRPr="00A36E27">
        <w:rPr>
          <w:color w:val="000000"/>
          <w:spacing w:val="3"/>
          <w:sz w:val="28"/>
          <w:szCs w:val="28"/>
        </w:rPr>
        <w:t xml:space="preserve"> </w:t>
      </w:r>
      <w:r w:rsidRPr="00A36E27">
        <w:rPr>
          <w:iCs/>
          <w:color w:val="000000"/>
          <w:spacing w:val="3"/>
          <w:sz w:val="28"/>
          <w:szCs w:val="28"/>
        </w:rPr>
        <w:t>придаточные,</w:t>
      </w:r>
      <w:r w:rsidRPr="00A36E27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A36E27">
        <w:rPr>
          <w:color w:val="000000"/>
          <w:spacing w:val="3"/>
          <w:sz w:val="28"/>
          <w:szCs w:val="28"/>
        </w:rPr>
        <w:t xml:space="preserve">или </w:t>
      </w:r>
      <w:r w:rsidRPr="00A36E27">
        <w:rPr>
          <w:iCs/>
          <w:color w:val="000000"/>
          <w:spacing w:val="3"/>
          <w:sz w:val="28"/>
          <w:szCs w:val="28"/>
        </w:rPr>
        <w:t>адвентивные,</w:t>
      </w:r>
      <w:r w:rsidRPr="00A36E27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A36E27">
        <w:rPr>
          <w:color w:val="000000"/>
          <w:spacing w:val="3"/>
          <w:sz w:val="28"/>
          <w:szCs w:val="28"/>
        </w:rPr>
        <w:t xml:space="preserve">почки, </w:t>
      </w:r>
      <w:r w:rsidRPr="00A36E27">
        <w:rPr>
          <w:color w:val="000000"/>
          <w:spacing w:val="1"/>
          <w:sz w:val="28"/>
          <w:szCs w:val="28"/>
        </w:rPr>
        <w:t>имеющие большое значение в жизни плодовых расте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>ний и при вегетативном размножении. Они часто на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ходятся в состоянии покоя, при пробуждении образу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ют вегетативные побеги, иногда они ювенильного ти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па, аналогичные молодым сеянцам.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4"/>
          <w:sz w:val="28"/>
          <w:szCs w:val="28"/>
        </w:rPr>
        <w:t xml:space="preserve">Почки плодовых растений подразделяют на три </w:t>
      </w:r>
      <w:r w:rsidRPr="00A36E27">
        <w:rPr>
          <w:color w:val="000000"/>
          <w:spacing w:val="-1"/>
          <w:sz w:val="28"/>
          <w:szCs w:val="28"/>
        </w:rPr>
        <w:t>группы — вегетативные, генеративные и вегетативно-</w:t>
      </w:r>
      <w:r w:rsidRPr="00A36E27">
        <w:rPr>
          <w:color w:val="000000"/>
          <w:spacing w:val="4"/>
          <w:sz w:val="28"/>
          <w:szCs w:val="28"/>
        </w:rPr>
        <w:t>генеративные, или смешанные (рис. 7).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-2"/>
          <w:sz w:val="28"/>
          <w:szCs w:val="28"/>
        </w:rPr>
        <w:t xml:space="preserve">Вегетативная </w:t>
      </w:r>
      <w:r w:rsidRPr="00A36E27">
        <w:rPr>
          <w:color w:val="000000"/>
          <w:spacing w:val="-2"/>
          <w:sz w:val="28"/>
          <w:szCs w:val="28"/>
        </w:rPr>
        <w:t>почка под кроющими листочками (че</w:t>
      </w:r>
      <w:r w:rsidRPr="00A36E27">
        <w:rPr>
          <w:color w:val="000000"/>
          <w:spacing w:val="3"/>
          <w:sz w:val="28"/>
          <w:szCs w:val="28"/>
        </w:rPr>
        <w:t>шуями) имеет зачаток стебля — ось и конус нараста</w:t>
      </w:r>
      <w:r w:rsidRPr="00A36E27">
        <w:rPr>
          <w:color w:val="000000"/>
          <w:spacing w:val="3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 xml:space="preserve">ния и зачатки листьев, из нее вырастает вегетативный </w:t>
      </w:r>
      <w:r w:rsidRPr="00A36E27">
        <w:rPr>
          <w:color w:val="000000"/>
          <w:spacing w:val="2"/>
          <w:sz w:val="28"/>
          <w:szCs w:val="28"/>
        </w:rPr>
        <w:t>побег с листьями.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z w:val="28"/>
          <w:szCs w:val="28"/>
        </w:rPr>
        <w:t xml:space="preserve">Генеративная </w:t>
      </w:r>
      <w:r w:rsidRPr="00A36E27">
        <w:rPr>
          <w:color w:val="000000"/>
          <w:sz w:val="28"/>
          <w:szCs w:val="28"/>
        </w:rPr>
        <w:t xml:space="preserve">почка содержит зачатки цветка или </w:t>
      </w:r>
      <w:r w:rsidRPr="00A36E27">
        <w:rPr>
          <w:color w:val="000000"/>
          <w:spacing w:val="1"/>
          <w:sz w:val="28"/>
          <w:szCs w:val="28"/>
        </w:rPr>
        <w:t>соцветия. Такие почки имеются, например, у косточ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ковых пород, грецкого ореха, фундука.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36E27">
        <w:rPr>
          <w:iCs/>
          <w:color w:val="000000"/>
          <w:spacing w:val="-2"/>
          <w:sz w:val="28"/>
          <w:szCs w:val="28"/>
        </w:rPr>
        <w:lastRenderedPageBreak/>
        <w:t>Вегетативно-генеративная</w:t>
      </w:r>
      <w:r w:rsidRPr="00A36E27">
        <w:rPr>
          <w:i/>
          <w:iCs/>
          <w:color w:val="000000"/>
          <w:spacing w:val="-2"/>
          <w:sz w:val="28"/>
          <w:szCs w:val="28"/>
        </w:rPr>
        <w:t xml:space="preserve"> </w:t>
      </w:r>
      <w:r w:rsidRPr="00A36E27">
        <w:rPr>
          <w:color w:val="000000"/>
          <w:spacing w:val="-2"/>
          <w:sz w:val="28"/>
          <w:szCs w:val="28"/>
        </w:rPr>
        <w:t xml:space="preserve">почка содержит зачатки </w:t>
      </w:r>
      <w:r w:rsidRPr="00A36E27">
        <w:rPr>
          <w:color w:val="000000"/>
          <w:spacing w:val="1"/>
          <w:sz w:val="28"/>
          <w:szCs w:val="28"/>
        </w:rPr>
        <w:t>цветков или соцветий, листьев. Эта особенность харак</w:t>
      </w:r>
      <w:r w:rsidRPr="00A36E27">
        <w:rPr>
          <w:color w:val="000000"/>
          <w:spacing w:val="7"/>
          <w:sz w:val="28"/>
          <w:szCs w:val="28"/>
        </w:rPr>
        <w:t>терна для яблони, груши, некоторых ягодных и суб</w:t>
      </w:r>
      <w:r w:rsidRPr="00A36E27">
        <w:rPr>
          <w:color w:val="000000"/>
          <w:sz w:val="28"/>
          <w:szCs w:val="28"/>
        </w:rPr>
        <w:t>тропических растений.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05"/>
        <w:gridCol w:w="180"/>
        <w:gridCol w:w="4683"/>
        <w:gridCol w:w="103"/>
      </w:tblGrid>
      <w:tr w:rsidR="00A36E27" w:rsidRPr="00A36E27" w:rsidTr="00D639D4">
        <w:trPr>
          <w:gridAfter w:val="1"/>
          <w:wAfter w:w="103" w:type="dxa"/>
        </w:trPr>
        <w:tc>
          <w:tcPr>
            <w:tcW w:w="9468" w:type="dxa"/>
            <w:gridSpan w:val="3"/>
          </w:tcPr>
          <w:p w:rsidR="00A36E27" w:rsidRPr="00A36E27" w:rsidRDefault="00A36E27" w:rsidP="00A36E2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48025" cy="23526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2352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6E27" w:rsidRPr="00A36E27" w:rsidRDefault="00A36E27" w:rsidP="00A36E27">
            <w:pPr>
              <w:jc w:val="both"/>
            </w:pPr>
          </w:p>
        </w:tc>
      </w:tr>
      <w:tr w:rsidR="00A36E27" w:rsidRPr="00A36E27" w:rsidTr="00D639D4">
        <w:trPr>
          <w:gridAfter w:val="1"/>
          <w:wAfter w:w="103" w:type="dxa"/>
        </w:trPr>
        <w:tc>
          <w:tcPr>
            <w:tcW w:w="4605" w:type="dxa"/>
          </w:tcPr>
          <w:p w:rsidR="00A36E27" w:rsidRPr="00A36E27" w:rsidRDefault="00A36E27" w:rsidP="00A36E27">
            <w:r w:rsidRPr="00A36E27">
              <w:t>Рис. 7 Строение почек:</w:t>
            </w:r>
          </w:p>
          <w:p w:rsidR="00A36E27" w:rsidRPr="00A36E27" w:rsidRDefault="00A36E27" w:rsidP="00A36E27">
            <w:proofErr w:type="gramStart"/>
            <w:r w:rsidRPr="00A36E27">
              <w:t>А – яблони (1 – вегетативно-генеративная, 2 - вегетативная), Б – черной смородины (3 – спящая, 4 – вегетативная, 5 – генеративная)</w:t>
            </w:r>
            <w:proofErr w:type="gramEnd"/>
          </w:p>
        </w:tc>
        <w:tc>
          <w:tcPr>
            <w:tcW w:w="4863" w:type="dxa"/>
            <w:gridSpan w:val="2"/>
          </w:tcPr>
          <w:p w:rsidR="00A36E27" w:rsidRPr="00A36E27" w:rsidRDefault="00A36E27" w:rsidP="00A36E27">
            <w:pPr>
              <w:shd w:val="clear" w:color="auto" w:fill="FFFFFF"/>
              <w:ind w:right="24"/>
              <w:jc w:val="both"/>
            </w:pPr>
            <w:r w:rsidRPr="00A36E27">
              <w:rPr>
                <w:color w:val="000000"/>
                <w:spacing w:val="-1"/>
              </w:rPr>
              <w:t>Рис. 8. Плодоносные ветки яб</w:t>
            </w:r>
            <w:r w:rsidRPr="00A36E27">
              <w:rPr>
                <w:color w:val="000000"/>
                <w:spacing w:val="-1"/>
              </w:rPr>
              <w:softHyphen/>
            </w:r>
            <w:r w:rsidRPr="00A36E27">
              <w:rPr>
                <w:color w:val="000000"/>
                <w:spacing w:val="-3"/>
              </w:rPr>
              <w:t>лони:</w:t>
            </w:r>
          </w:p>
          <w:p w:rsidR="00A36E27" w:rsidRPr="00A36E27" w:rsidRDefault="00A36E27" w:rsidP="00A36E27">
            <w:pPr>
              <w:shd w:val="clear" w:color="auto" w:fill="FFFFFF"/>
              <w:spacing w:before="34"/>
              <w:jc w:val="both"/>
            </w:pPr>
            <w:r w:rsidRPr="00A36E27">
              <w:rPr>
                <w:color w:val="000000"/>
                <w:spacing w:val="1"/>
              </w:rPr>
              <w:t xml:space="preserve">однолетняя (1) и трехлетняя (2) </w:t>
            </w:r>
            <w:proofErr w:type="spellStart"/>
            <w:r w:rsidRPr="00A36E27">
              <w:rPr>
                <w:color w:val="000000"/>
                <w:spacing w:val="-2"/>
              </w:rPr>
              <w:t>кольчатки</w:t>
            </w:r>
            <w:proofErr w:type="spellEnd"/>
            <w:r w:rsidRPr="00A36E27">
              <w:rPr>
                <w:color w:val="000000"/>
                <w:spacing w:val="-2"/>
              </w:rPr>
              <w:t xml:space="preserve">; </w:t>
            </w:r>
            <w:r w:rsidRPr="00A36E27">
              <w:rPr>
                <w:iCs/>
                <w:color w:val="000000"/>
                <w:spacing w:val="-2"/>
              </w:rPr>
              <w:t>3</w:t>
            </w:r>
            <w:r w:rsidRPr="00A36E27">
              <w:rPr>
                <w:i/>
                <w:iCs/>
                <w:color w:val="000000"/>
                <w:spacing w:val="-2"/>
              </w:rPr>
              <w:t xml:space="preserve"> — </w:t>
            </w:r>
            <w:r w:rsidRPr="00A36E27">
              <w:rPr>
                <w:color w:val="000000"/>
                <w:spacing w:val="-2"/>
              </w:rPr>
              <w:t xml:space="preserve">копьецо, </w:t>
            </w:r>
            <w:r w:rsidRPr="00A36E27">
              <w:rPr>
                <w:iCs/>
                <w:color w:val="000000"/>
                <w:spacing w:val="-2"/>
              </w:rPr>
              <w:t>4</w:t>
            </w:r>
            <w:r w:rsidRPr="00A36E27">
              <w:rPr>
                <w:i/>
                <w:iCs/>
                <w:color w:val="000000"/>
                <w:spacing w:val="-2"/>
              </w:rPr>
              <w:t xml:space="preserve"> </w:t>
            </w:r>
            <w:r w:rsidRPr="00A36E27">
              <w:rPr>
                <w:color w:val="000000"/>
                <w:spacing w:val="-2"/>
              </w:rPr>
              <w:t xml:space="preserve">— прутик, </w:t>
            </w:r>
            <w:r w:rsidRPr="00A36E27">
              <w:rPr>
                <w:color w:val="000000"/>
                <w:spacing w:val="-1"/>
              </w:rPr>
              <w:t>5 — молодая плодуха (а — плодо</w:t>
            </w:r>
            <w:r w:rsidRPr="00A36E27">
              <w:rPr>
                <w:color w:val="000000"/>
                <w:spacing w:val="-1"/>
              </w:rPr>
              <w:softHyphen/>
            </w:r>
            <w:r w:rsidRPr="00A36E27">
              <w:rPr>
                <w:color w:val="000000"/>
                <w:spacing w:val="-2"/>
              </w:rPr>
              <w:t xml:space="preserve">носная сумка, </w:t>
            </w:r>
            <w:proofErr w:type="gramStart"/>
            <w:r w:rsidRPr="00A36E27">
              <w:rPr>
                <w:iCs/>
                <w:color w:val="000000"/>
                <w:spacing w:val="-2"/>
              </w:rPr>
              <w:t>б</w:t>
            </w:r>
            <w:proofErr w:type="gramEnd"/>
            <w:r w:rsidRPr="00A36E27">
              <w:rPr>
                <w:i/>
                <w:iCs/>
                <w:color w:val="000000"/>
                <w:spacing w:val="-2"/>
              </w:rPr>
              <w:t xml:space="preserve"> </w:t>
            </w:r>
            <w:r w:rsidRPr="00A36E27">
              <w:rPr>
                <w:color w:val="000000"/>
                <w:spacing w:val="-2"/>
              </w:rPr>
              <w:t>— след от плодо</w:t>
            </w:r>
            <w:r w:rsidRPr="00A36E27">
              <w:rPr>
                <w:color w:val="000000"/>
                <w:spacing w:val="-2"/>
              </w:rPr>
              <w:softHyphen/>
            </w:r>
            <w:r w:rsidRPr="00A36E27">
              <w:rPr>
                <w:color w:val="000000"/>
                <w:spacing w:val="2"/>
              </w:rPr>
              <w:t>ножки)..</w:t>
            </w:r>
          </w:p>
          <w:p w:rsidR="00A36E27" w:rsidRPr="00A36E27" w:rsidRDefault="00A36E27" w:rsidP="00A36E27"/>
        </w:tc>
      </w:tr>
      <w:tr w:rsidR="00A36E27" w:rsidRPr="00A36E27" w:rsidTr="00D6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1" w:type="dxa"/>
            <w:gridSpan w:val="4"/>
          </w:tcPr>
          <w:p w:rsidR="00A36E27" w:rsidRPr="00A36E27" w:rsidRDefault="00A36E27" w:rsidP="00A36E2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57550" cy="164782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6E27" w:rsidRPr="00A36E27" w:rsidRDefault="00A36E27" w:rsidP="00A36E27">
            <w:pPr>
              <w:jc w:val="both"/>
            </w:pPr>
          </w:p>
        </w:tc>
      </w:tr>
      <w:tr w:rsidR="00A36E27" w:rsidRPr="00A36E27" w:rsidTr="00D6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85" w:type="dxa"/>
            <w:gridSpan w:val="2"/>
          </w:tcPr>
          <w:p w:rsidR="00A36E27" w:rsidRPr="00A36E27" w:rsidRDefault="00A36E27" w:rsidP="00A36E27">
            <w:pPr>
              <w:shd w:val="clear" w:color="auto" w:fill="FFFFFF"/>
              <w:ind w:left="10"/>
            </w:pPr>
            <w:r w:rsidRPr="00A36E27">
              <w:rPr>
                <w:color w:val="000000"/>
                <w:spacing w:val="7"/>
              </w:rPr>
              <w:t xml:space="preserve">Рис. 9. Девятилетняя плодуха </w:t>
            </w:r>
            <w:r w:rsidRPr="00A36E27">
              <w:rPr>
                <w:color w:val="000000"/>
                <w:spacing w:val="-3"/>
              </w:rPr>
              <w:t>яблони:</w:t>
            </w:r>
          </w:p>
          <w:p w:rsidR="00A36E27" w:rsidRPr="00A36E27" w:rsidRDefault="00A36E27" w:rsidP="00A36E27">
            <w:pPr>
              <w:shd w:val="clear" w:color="auto" w:fill="FFFFFF"/>
              <w:spacing w:before="43"/>
            </w:pPr>
            <w:r w:rsidRPr="00A36E27">
              <w:rPr>
                <w:color w:val="000000"/>
                <w:spacing w:val="-4"/>
              </w:rPr>
              <w:t xml:space="preserve">1 — годичные   приросты,   </w:t>
            </w:r>
            <w:r w:rsidRPr="00A36E27">
              <w:rPr>
                <w:iCs/>
                <w:color w:val="000000"/>
                <w:spacing w:val="-4"/>
              </w:rPr>
              <w:t>2</w:t>
            </w:r>
            <w:r w:rsidRPr="00A36E27">
              <w:rPr>
                <w:i/>
                <w:iCs/>
                <w:color w:val="000000"/>
                <w:spacing w:val="-4"/>
              </w:rPr>
              <w:t xml:space="preserve"> — </w:t>
            </w:r>
            <w:r w:rsidRPr="00A36E27">
              <w:rPr>
                <w:color w:val="000000"/>
                <w:spacing w:val="-4"/>
              </w:rPr>
              <w:t>плодо</w:t>
            </w:r>
            <w:r w:rsidRPr="00A36E27">
              <w:rPr>
                <w:color w:val="000000"/>
                <w:spacing w:val="-4"/>
              </w:rPr>
              <w:softHyphen/>
            </w:r>
            <w:r w:rsidRPr="00A36E27">
              <w:rPr>
                <w:color w:val="000000"/>
                <w:spacing w:val="-2"/>
              </w:rPr>
              <w:t>вые сумки</w:t>
            </w:r>
          </w:p>
          <w:p w:rsidR="00A36E27" w:rsidRPr="00A36E27" w:rsidRDefault="00A36E27" w:rsidP="00A36E27">
            <w:pPr>
              <w:jc w:val="both"/>
            </w:pPr>
          </w:p>
        </w:tc>
        <w:tc>
          <w:tcPr>
            <w:tcW w:w="4786" w:type="dxa"/>
            <w:gridSpan w:val="2"/>
          </w:tcPr>
          <w:p w:rsidR="00A36E27" w:rsidRPr="00A36E27" w:rsidRDefault="00A36E27" w:rsidP="00A36E27">
            <w:pPr>
              <w:shd w:val="clear" w:color="auto" w:fill="FFFFFF"/>
              <w:spacing w:before="14"/>
              <w:ind w:left="5" w:right="19"/>
              <w:jc w:val="both"/>
            </w:pPr>
            <w:r w:rsidRPr="00A36E27">
              <w:rPr>
                <w:color w:val="000000"/>
                <w:spacing w:val="-1"/>
              </w:rPr>
              <w:t xml:space="preserve">Рис. 10. Плодоносные ветки </w:t>
            </w:r>
            <w:r w:rsidRPr="00A36E27">
              <w:rPr>
                <w:color w:val="000000"/>
              </w:rPr>
              <w:t>косточковых пород:</w:t>
            </w:r>
          </w:p>
          <w:p w:rsidR="00A36E27" w:rsidRPr="00A36E27" w:rsidRDefault="00A36E27" w:rsidP="00A36E27">
            <w:pPr>
              <w:shd w:val="clear" w:color="auto" w:fill="FFFFFF"/>
              <w:spacing w:before="48"/>
              <w:jc w:val="both"/>
            </w:pPr>
            <w:r w:rsidRPr="00A36E27">
              <w:rPr>
                <w:color w:val="000000"/>
                <w:spacing w:val="3"/>
              </w:rPr>
              <w:t xml:space="preserve">1 — букетная ветка вишни, </w:t>
            </w:r>
            <w:r w:rsidRPr="00A36E27">
              <w:rPr>
                <w:iCs/>
                <w:color w:val="000000"/>
                <w:spacing w:val="3"/>
              </w:rPr>
              <w:t xml:space="preserve">2 — </w:t>
            </w:r>
            <w:r w:rsidRPr="00A36E27">
              <w:rPr>
                <w:color w:val="000000"/>
                <w:spacing w:val="1"/>
              </w:rPr>
              <w:t xml:space="preserve">шпорец сливы, </w:t>
            </w:r>
            <w:r w:rsidRPr="00A36E27">
              <w:rPr>
                <w:iCs/>
                <w:color w:val="000000"/>
                <w:spacing w:val="1"/>
              </w:rPr>
              <w:t xml:space="preserve">3 — </w:t>
            </w:r>
            <w:r w:rsidRPr="00A36E27">
              <w:rPr>
                <w:color w:val="000000"/>
                <w:spacing w:val="1"/>
              </w:rPr>
              <w:t>смешанная вет</w:t>
            </w:r>
            <w:r w:rsidRPr="00A36E27">
              <w:rPr>
                <w:color w:val="000000"/>
                <w:spacing w:val="1"/>
              </w:rPr>
              <w:softHyphen/>
            </w:r>
            <w:r w:rsidRPr="00A36E27">
              <w:rPr>
                <w:color w:val="000000"/>
              </w:rPr>
              <w:t xml:space="preserve">ка персика, </w:t>
            </w:r>
            <w:r w:rsidRPr="00A36E27">
              <w:rPr>
                <w:iCs/>
                <w:color w:val="000000"/>
              </w:rPr>
              <w:t xml:space="preserve">4 </w:t>
            </w:r>
            <w:r w:rsidRPr="00A36E27">
              <w:rPr>
                <w:color w:val="000000"/>
              </w:rPr>
              <w:t xml:space="preserve">— почки персика (в </w:t>
            </w:r>
            <w:r w:rsidRPr="00A36E27">
              <w:rPr>
                <w:iCs/>
                <w:color w:val="000000"/>
                <w:spacing w:val="-4"/>
              </w:rPr>
              <w:t xml:space="preserve">центре </w:t>
            </w:r>
            <w:r w:rsidRPr="00A36E27">
              <w:rPr>
                <w:color w:val="000000"/>
                <w:spacing w:val="-4"/>
              </w:rPr>
              <w:t xml:space="preserve">вегетативная, </w:t>
            </w:r>
            <w:r w:rsidRPr="00A36E27">
              <w:rPr>
                <w:iCs/>
                <w:color w:val="000000"/>
                <w:spacing w:val="-4"/>
              </w:rPr>
              <w:t xml:space="preserve">сбоку </w:t>
            </w:r>
            <w:r w:rsidRPr="00A36E27">
              <w:rPr>
                <w:color w:val="000000"/>
                <w:spacing w:val="-4"/>
              </w:rPr>
              <w:t xml:space="preserve">— </w:t>
            </w:r>
            <w:proofErr w:type="spellStart"/>
            <w:r w:rsidRPr="00A36E27">
              <w:rPr>
                <w:color w:val="000000"/>
                <w:spacing w:val="-4"/>
              </w:rPr>
              <w:t>гена</w:t>
            </w:r>
            <w:r w:rsidRPr="00A36E27">
              <w:rPr>
                <w:color w:val="000000"/>
                <w:spacing w:val="-1"/>
              </w:rPr>
              <w:t>ративные</w:t>
            </w:r>
            <w:proofErr w:type="spellEnd"/>
            <w:r w:rsidRPr="00A36E27">
              <w:rPr>
                <w:color w:val="000000"/>
                <w:spacing w:val="-1"/>
              </w:rPr>
              <w:t>)</w:t>
            </w:r>
          </w:p>
          <w:p w:rsidR="00A36E27" w:rsidRPr="00A36E27" w:rsidRDefault="00A36E27" w:rsidP="00A36E27">
            <w:pPr>
              <w:jc w:val="both"/>
            </w:pPr>
          </w:p>
        </w:tc>
      </w:tr>
    </w:tbl>
    <w:p w:rsidR="00A36E27" w:rsidRPr="00A36E27" w:rsidRDefault="00A36E27" w:rsidP="00A36E27">
      <w:pPr>
        <w:shd w:val="clear" w:color="auto" w:fill="FFFFFF"/>
        <w:ind w:firstLine="709"/>
        <w:jc w:val="both"/>
      </w:pP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bookmarkStart w:id="0" w:name="_GoBack"/>
      <w:r w:rsidRPr="00A36E27">
        <w:rPr>
          <w:color w:val="000000"/>
          <w:sz w:val="28"/>
          <w:szCs w:val="28"/>
        </w:rPr>
        <w:t>Иногда вначале из почки вы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 xml:space="preserve">растает побег, а затем на его верхушке (айва, мушмула </w:t>
      </w:r>
      <w:r w:rsidRPr="00A36E27">
        <w:rPr>
          <w:color w:val="000000"/>
          <w:spacing w:val="10"/>
          <w:sz w:val="28"/>
          <w:szCs w:val="28"/>
        </w:rPr>
        <w:t>кавказская, малина) или сбоку (виноград) рас</w:t>
      </w:r>
      <w:r w:rsidRPr="00A36E27">
        <w:rPr>
          <w:color w:val="000000"/>
          <w:spacing w:val="10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крываются одиночные цветки или соцветия. На побеге в пазухе листа может сформироваться одна или не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6"/>
          <w:sz w:val="28"/>
          <w:szCs w:val="28"/>
        </w:rPr>
        <w:t>сколько вегетативных и генеративных почек. Осо</w:t>
      </w:r>
      <w:r w:rsidRPr="00A36E27">
        <w:rPr>
          <w:color w:val="000000"/>
          <w:spacing w:val="6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бенно хорошо различимы боковые почки на ветках персика: из двух-трех соседних почек в центре нахо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5"/>
          <w:sz w:val="28"/>
          <w:szCs w:val="28"/>
        </w:rPr>
        <w:t>дится узкая вегетативная, а по бокам — более круп</w:t>
      </w:r>
      <w:r w:rsidRPr="00A36E27">
        <w:rPr>
          <w:color w:val="000000"/>
          <w:spacing w:val="5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 xml:space="preserve">ные и опушенные генеративные почки (см. рис. 10). </w:t>
      </w:r>
      <w:r w:rsidRPr="00A36E27">
        <w:rPr>
          <w:color w:val="000000"/>
          <w:spacing w:val="3"/>
          <w:sz w:val="28"/>
          <w:szCs w:val="28"/>
        </w:rPr>
        <w:t xml:space="preserve">Необходимо </w:t>
      </w:r>
      <w:r w:rsidRPr="00A36E27">
        <w:rPr>
          <w:color w:val="000000"/>
          <w:spacing w:val="3"/>
          <w:sz w:val="28"/>
          <w:szCs w:val="28"/>
        </w:rPr>
        <w:lastRenderedPageBreak/>
        <w:t>по внешнему виду различать вегетатив</w:t>
      </w:r>
      <w:r w:rsidRPr="00A36E27">
        <w:rPr>
          <w:color w:val="000000"/>
          <w:spacing w:val="3"/>
          <w:sz w:val="28"/>
          <w:szCs w:val="28"/>
        </w:rPr>
        <w:softHyphen/>
        <w:t xml:space="preserve">ные и генеративные почки у разных плодовых пород, но не всегда это возможно. Например, боковые почки </w:t>
      </w:r>
      <w:r w:rsidRPr="00A36E27">
        <w:rPr>
          <w:color w:val="000000"/>
          <w:spacing w:val="1"/>
          <w:sz w:val="28"/>
          <w:szCs w:val="28"/>
        </w:rPr>
        <w:t>на ветках вишни почти одинаковые по размеру и фор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>ме; для определения их качества необходимо почки разрезать лезвием безопасной бритвы или острым но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-2"/>
          <w:sz w:val="28"/>
          <w:szCs w:val="28"/>
        </w:rPr>
        <w:t>жом.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1"/>
          <w:sz w:val="28"/>
          <w:szCs w:val="28"/>
        </w:rPr>
        <w:t>У семечковых плодовых пород различают следую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4"/>
          <w:sz w:val="28"/>
          <w:szCs w:val="28"/>
        </w:rPr>
        <w:t>щие плодоносные образования (рис. 8):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A36E27">
        <w:rPr>
          <w:iCs/>
          <w:color w:val="000000"/>
          <w:spacing w:val="10"/>
          <w:sz w:val="28"/>
          <w:szCs w:val="28"/>
        </w:rPr>
        <w:t>кольчатка</w:t>
      </w:r>
      <w:proofErr w:type="spellEnd"/>
      <w:r w:rsidRPr="00A36E27">
        <w:rPr>
          <w:i/>
          <w:iCs/>
          <w:color w:val="000000"/>
          <w:spacing w:val="10"/>
          <w:sz w:val="28"/>
          <w:szCs w:val="28"/>
        </w:rPr>
        <w:t xml:space="preserve"> </w:t>
      </w:r>
      <w:r w:rsidRPr="00A36E27">
        <w:rPr>
          <w:color w:val="000000"/>
          <w:spacing w:val="10"/>
          <w:sz w:val="28"/>
          <w:szCs w:val="28"/>
        </w:rPr>
        <w:t xml:space="preserve">— однолетняя ветка длиной чаще до </w:t>
      </w:r>
      <w:smartTag w:uri="urn:schemas-microsoft-com:office:smarttags" w:element="metricconverter">
        <w:smartTagPr>
          <w:attr w:name="ProductID" w:val="5 см"/>
        </w:smartTagPr>
        <w:r w:rsidRPr="00A36E27">
          <w:rPr>
            <w:color w:val="000000"/>
            <w:spacing w:val="2"/>
            <w:sz w:val="28"/>
            <w:szCs w:val="28"/>
          </w:rPr>
          <w:t>5 см</w:t>
        </w:r>
      </w:smartTag>
      <w:r w:rsidRPr="00A36E27">
        <w:rPr>
          <w:color w:val="000000"/>
          <w:spacing w:val="2"/>
          <w:sz w:val="28"/>
          <w:szCs w:val="28"/>
        </w:rPr>
        <w:t>, не имеющая междоузлий, с поперечными рубца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ми от черешков и чешуи опавших листьев; верхушеч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2"/>
          <w:sz w:val="28"/>
          <w:szCs w:val="28"/>
        </w:rPr>
        <w:t>ная почка вегетативно-генеративная, реже вегетатив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6"/>
          <w:sz w:val="28"/>
          <w:szCs w:val="28"/>
        </w:rPr>
        <w:t>ная, имеющая боковые спящие недоразвитые почки;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-1"/>
          <w:sz w:val="28"/>
          <w:szCs w:val="28"/>
        </w:rPr>
        <w:t xml:space="preserve">сложная </w:t>
      </w:r>
      <w:proofErr w:type="spellStart"/>
      <w:r w:rsidRPr="00A36E27">
        <w:rPr>
          <w:iCs/>
          <w:color w:val="000000"/>
          <w:spacing w:val="-1"/>
          <w:sz w:val="28"/>
          <w:szCs w:val="28"/>
        </w:rPr>
        <w:t>кольчатка</w:t>
      </w:r>
      <w:proofErr w:type="spellEnd"/>
      <w:r w:rsidRPr="00A36E27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A36E27">
        <w:rPr>
          <w:color w:val="000000"/>
          <w:spacing w:val="-1"/>
          <w:sz w:val="28"/>
          <w:szCs w:val="28"/>
        </w:rPr>
        <w:t>— двух-, трехлетняя ветка, со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 xml:space="preserve">стоящая из </w:t>
      </w:r>
      <w:proofErr w:type="spellStart"/>
      <w:r w:rsidRPr="00A36E27">
        <w:rPr>
          <w:color w:val="000000"/>
          <w:sz w:val="28"/>
          <w:szCs w:val="28"/>
        </w:rPr>
        <w:t>кольчаток</w:t>
      </w:r>
      <w:proofErr w:type="spellEnd"/>
      <w:r w:rsidRPr="00A36E27">
        <w:rPr>
          <w:color w:val="000000"/>
          <w:sz w:val="28"/>
          <w:szCs w:val="28"/>
        </w:rPr>
        <w:t xml:space="preserve"> без сумок, то есть не плодоно</w:t>
      </w:r>
      <w:r w:rsidRPr="00A36E27">
        <w:rPr>
          <w:color w:val="000000"/>
          <w:sz w:val="28"/>
          <w:szCs w:val="28"/>
        </w:rPr>
        <w:softHyphen/>
        <w:t>сившая;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5"/>
          <w:sz w:val="28"/>
          <w:szCs w:val="28"/>
        </w:rPr>
        <w:t>копьецо</w:t>
      </w:r>
      <w:r w:rsidRPr="00A36E27">
        <w:rPr>
          <w:i/>
          <w:iCs/>
          <w:color w:val="000000"/>
          <w:spacing w:val="5"/>
          <w:sz w:val="28"/>
          <w:szCs w:val="28"/>
        </w:rPr>
        <w:t xml:space="preserve"> </w:t>
      </w:r>
      <w:r w:rsidRPr="00A36E27">
        <w:rPr>
          <w:color w:val="000000"/>
          <w:spacing w:val="5"/>
          <w:sz w:val="28"/>
          <w:szCs w:val="28"/>
        </w:rPr>
        <w:t xml:space="preserve">— однолетняя ветка длиной от 5 до </w:t>
      </w:r>
      <w:smartTag w:uri="urn:schemas-microsoft-com:office:smarttags" w:element="metricconverter">
        <w:smartTagPr>
          <w:attr w:name="ProductID" w:val="15 см"/>
        </w:smartTagPr>
        <w:r w:rsidRPr="00A36E27">
          <w:rPr>
            <w:color w:val="000000"/>
            <w:spacing w:val="5"/>
            <w:sz w:val="28"/>
            <w:szCs w:val="28"/>
          </w:rPr>
          <w:t>15 см</w:t>
        </w:r>
      </w:smartTag>
      <w:r w:rsidRPr="00A36E27">
        <w:rPr>
          <w:color w:val="000000"/>
          <w:spacing w:val="5"/>
          <w:sz w:val="28"/>
          <w:szCs w:val="28"/>
        </w:rPr>
        <w:t xml:space="preserve"> </w:t>
      </w:r>
      <w:r w:rsidRPr="00A36E27">
        <w:rPr>
          <w:color w:val="000000"/>
          <w:sz w:val="28"/>
          <w:szCs w:val="28"/>
        </w:rPr>
        <w:t>с короткими междоузлиями, на конце вегетативно-ге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5"/>
          <w:sz w:val="28"/>
          <w:szCs w:val="28"/>
        </w:rPr>
        <w:t>неративная почка, сбоку вегетативные (копьецо мо</w:t>
      </w:r>
      <w:r w:rsidRPr="00A36E27">
        <w:rPr>
          <w:color w:val="000000"/>
          <w:spacing w:val="5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жет заканчиваться колючкой, сбоку — почка);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3"/>
          <w:sz w:val="28"/>
          <w:szCs w:val="28"/>
        </w:rPr>
        <w:t>прутик</w:t>
      </w:r>
      <w:r w:rsidRPr="00A36E27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A36E27">
        <w:rPr>
          <w:color w:val="000000"/>
          <w:spacing w:val="3"/>
          <w:sz w:val="28"/>
          <w:szCs w:val="28"/>
        </w:rPr>
        <w:t xml:space="preserve">— однолетняя ветка длиной чаще от 15 до </w:t>
      </w:r>
      <w:smartTag w:uri="urn:schemas-microsoft-com:office:smarttags" w:element="metricconverter">
        <w:smartTagPr>
          <w:attr w:name="ProductID" w:val="30 см"/>
        </w:smartTagPr>
        <w:r w:rsidRPr="00A36E27">
          <w:rPr>
            <w:color w:val="000000"/>
            <w:spacing w:val="2"/>
            <w:sz w:val="28"/>
            <w:szCs w:val="28"/>
          </w:rPr>
          <w:t>30 см</w:t>
        </w:r>
      </w:smartTag>
      <w:r w:rsidRPr="00A36E27">
        <w:rPr>
          <w:color w:val="000000"/>
          <w:spacing w:val="2"/>
          <w:sz w:val="28"/>
          <w:szCs w:val="28"/>
        </w:rPr>
        <w:t>, с верхушечной вегетативно-генеративной поч</w:t>
      </w:r>
      <w:r w:rsidRPr="00A36E27">
        <w:rPr>
          <w:color w:val="000000"/>
          <w:spacing w:val="2"/>
          <w:sz w:val="28"/>
          <w:szCs w:val="28"/>
        </w:rPr>
        <w:softHyphen/>
        <w:t>кой и боковыми вегетативными;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A36E27">
        <w:rPr>
          <w:iCs/>
          <w:color w:val="000000"/>
          <w:spacing w:val="1"/>
          <w:sz w:val="28"/>
          <w:szCs w:val="28"/>
        </w:rPr>
        <w:t xml:space="preserve">плодуха </w:t>
      </w:r>
      <w:r w:rsidRPr="00A36E27">
        <w:rPr>
          <w:color w:val="000000"/>
          <w:spacing w:val="1"/>
          <w:sz w:val="28"/>
          <w:szCs w:val="28"/>
        </w:rPr>
        <w:t xml:space="preserve">— совокупность тех или иных названных </w:t>
      </w:r>
      <w:r w:rsidRPr="00A36E27">
        <w:rPr>
          <w:color w:val="000000"/>
          <w:sz w:val="28"/>
          <w:szCs w:val="28"/>
        </w:rPr>
        <w:t xml:space="preserve">выше веток с обязательным наличием хотя бы одной </w:t>
      </w:r>
      <w:r w:rsidRPr="00A36E27">
        <w:rPr>
          <w:iCs/>
          <w:color w:val="000000"/>
          <w:sz w:val="28"/>
          <w:szCs w:val="28"/>
        </w:rPr>
        <w:t>плодоносной сумки</w:t>
      </w:r>
      <w:r w:rsidRPr="00A36E27">
        <w:rPr>
          <w:i/>
          <w:iCs/>
          <w:color w:val="000000"/>
          <w:sz w:val="28"/>
          <w:szCs w:val="28"/>
        </w:rPr>
        <w:t xml:space="preserve"> — </w:t>
      </w:r>
      <w:r w:rsidRPr="00A36E27">
        <w:rPr>
          <w:color w:val="000000"/>
          <w:sz w:val="28"/>
          <w:szCs w:val="28"/>
        </w:rPr>
        <w:t xml:space="preserve">утолщения, имеющего один или </w:t>
      </w:r>
      <w:r w:rsidRPr="00A36E27">
        <w:rPr>
          <w:color w:val="000000"/>
          <w:spacing w:val="3"/>
          <w:sz w:val="28"/>
          <w:szCs w:val="28"/>
        </w:rPr>
        <w:t xml:space="preserve">несколько следов (рубцов) от плодоножек. Плодуха </w:t>
      </w:r>
      <w:r w:rsidRPr="00A36E27">
        <w:rPr>
          <w:color w:val="000000"/>
          <w:spacing w:val="10"/>
          <w:sz w:val="28"/>
          <w:szCs w:val="28"/>
        </w:rPr>
        <w:t xml:space="preserve">может быть молодой, с одной или двумя сумками (см. рис. 8) или многолетней (рис. 9). Возраст ее </w:t>
      </w:r>
      <w:r w:rsidRPr="00A36E27">
        <w:rPr>
          <w:color w:val="000000"/>
          <w:spacing w:val="3"/>
          <w:sz w:val="28"/>
          <w:szCs w:val="28"/>
        </w:rPr>
        <w:t xml:space="preserve">легко установить, подсчитав поперечные годичные </w:t>
      </w:r>
      <w:r w:rsidRPr="00A36E27">
        <w:rPr>
          <w:color w:val="000000"/>
          <w:spacing w:val="-1"/>
          <w:sz w:val="28"/>
          <w:szCs w:val="28"/>
        </w:rPr>
        <w:t xml:space="preserve">кольца. По количеству и размеру следов от опавших </w:t>
      </w:r>
      <w:r w:rsidRPr="00A36E27">
        <w:rPr>
          <w:color w:val="000000"/>
          <w:spacing w:val="5"/>
          <w:sz w:val="28"/>
          <w:szCs w:val="28"/>
        </w:rPr>
        <w:t xml:space="preserve">плодоножек на сумках можно определить количество </w:t>
      </w:r>
      <w:r w:rsidRPr="00A36E27">
        <w:rPr>
          <w:color w:val="000000"/>
          <w:spacing w:val="3"/>
          <w:sz w:val="28"/>
          <w:szCs w:val="28"/>
        </w:rPr>
        <w:t>и величину выросших на них плодов, ориентировочно</w: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70C4A4" wp14:editId="5A34967A">
                <wp:simplePos x="0" y="0"/>
                <wp:positionH relativeFrom="margin">
                  <wp:posOffset>-3865245</wp:posOffset>
                </wp:positionH>
                <wp:positionV relativeFrom="paragraph">
                  <wp:posOffset>-264160</wp:posOffset>
                </wp:positionV>
                <wp:extent cx="0" cy="7065010"/>
                <wp:effectExtent l="7620" t="8255" r="11430" b="1333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6501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35pt,-20.8pt" to="-304.35pt,5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" strokeweight=".7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7DAA6D" wp14:editId="25FFE4DA">
                <wp:simplePos x="0" y="0"/>
                <wp:positionH relativeFrom="margin">
                  <wp:posOffset>-3865245</wp:posOffset>
                </wp:positionH>
                <wp:positionV relativeFrom="paragraph">
                  <wp:posOffset>-416560</wp:posOffset>
                </wp:positionV>
                <wp:extent cx="0" cy="5437505"/>
                <wp:effectExtent l="7620" t="8255" r="11430" b="1206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375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35pt,-32.8pt" to="-304.35pt,3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FB3D16" wp14:editId="1563502F">
                <wp:simplePos x="0" y="0"/>
                <wp:positionH relativeFrom="margin">
                  <wp:posOffset>-3941445</wp:posOffset>
                </wp:positionH>
                <wp:positionV relativeFrom="paragraph">
                  <wp:posOffset>-873760</wp:posOffset>
                </wp:positionV>
                <wp:extent cx="0" cy="5967730"/>
                <wp:effectExtent l="7620" t="8255" r="11430" b="571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677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35pt,-68.8pt" to="-310.35pt,4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" strokeweight=".25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07D0BA" wp14:editId="2CDF2525">
                <wp:simplePos x="0" y="0"/>
                <wp:positionH relativeFrom="margin">
                  <wp:posOffset>-3941445</wp:posOffset>
                </wp:positionH>
                <wp:positionV relativeFrom="paragraph">
                  <wp:posOffset>-340360</wp:posOffset>
                </wp:positionV>
                <wp:extent cx="0" cy="6461760"/>
                <wp:effectExtent l="7620" t="8255" r="11430" b="698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617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35pt,-26.8pt" to="-310.35pt,4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" strokeweight=".5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A0D16A" wp14:editId="3F8E823C">
                <wp:simplePos x="0" y="0"/>
                <wp:positionH relativeFrom="margin">
                  <wp:posOffset>-4017645</wp:posOffset>
                </wp:positionH>
                <wp:positionV relativeFrom="paragraph">
                  <wp:posOffset>1412240</wp:posOffset>
                </wp:positionV>
                <wp:extent cx="0" cy="1877695"/>
                <wp:effectExtent l="7620" t="8255" r="11430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769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35pt,111.2pt" to="-316.35pt,25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" strokeweight=".7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271083" wp14:editId="4AB14DD4">
                <wp:simplePos x="0" y="0"/>
                <wp:positionH relativeFrom="margin">
                  <wp:posOffset>-3865245</wp:posOffset>
                </wp:positionH>
                <wp:positionV relativeFrom="paragraph">
                  <wp:posOffset>-187960</wp:posOffset>
                </wp:positionV>
                <wp:extent cx="0" cy="5845810"/>
                <wp:effectExtent l="7620" t="8255" r="11430" b="1333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4581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35pt,-14.8pt" to="-304.35pt,4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" strokeweight=".95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03887F" wp14:editId="159838BF">
                <wp:simplePos x="0" y="0"/>
                <wp:positionH relativeFrom="margin">
                  <wp:posOffset>-4017645</wp:posOffset>
                </wp:positionH>
                <wp:positionV relativeFrom="paragraph">
                  <wp:posOffset>-645160</wp:posOffset>
                </wp:positionV>
                <wp:extent cx="0" cy="5681345"/>
                <wp:effectExtent l="7620" t="8255" r="11430" b="63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8134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35pt,-50.8pt" to="-316.35pt,39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" strokeweight=".7pt">
                <w10:wrap anchorx="margin"/>
              </v:line>
            </w:pict>
          </mc:Fallback>
        </mc:AlternateContent>
      </w:r>
      <w:r w:rsidRPr="00A36E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C5AB3E" wp14:editId="39471150">
                <wp:simplePos x="0" y="0"/>
                <wp:positionH relativeFrom="margin">
                  <wp:posOffset>-3941445</wp:posOffset>
                </wp:positionH>
                <wp:positionV relativeFrom="paragraph">
                  <wp:posOffset>345440</wp:posOffset>
                </wp:positionV>
                <wp:extent cx="0" cy="2225040"/>
                <wp:effectExtent l="26670" t="27305" r="30480" b="3365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25040"/>
                        </a:xfrm>
                        <a:prstGeom prst="line">
                          <a:avLst/>
                        </a:prstGeom>
                        <a:noFill/>
                        <a:ln w="488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35pt,27.2pt" to="-310.35pt,20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" strokeweight="3.85pt">
                <w10:wrap anchorx="margin"/>
              </v:line>
            </w:pict>
          </mc:Fallback>
        </mc:AlternateContent>
      </w:r>
      <w:r w:rsidRPr="00A36E27">
        <w:rPr>
          <w:color w:val="000000"/>
          <w:spacing w:val="3"/>
          <w:sz w:val="28"/>
          <w:szCs w:val="28"/>
        </w:rPr>
        <w:t xml:space="preserve"> </w:t>
      </w:r>
      <w:r w:rsidRPr="00A36E27">
        <w:rPr>
          <w:color w:val="000000"/>
          <w:spacing w:val="4"/>
          <w:sz w:val="28"/>
          <w:szCs w:val="28"/>
        </w:rPr>
        <w:t>судить об урожайности в тот или иной год (плодо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ножки крупных плодов оставляют след большего диа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4"/>
          <w:sz w:val="28"/>
          <w:szCs w:val="28"/>
        </w:rPr>
        <w:t>метра, чем мелкие). Наиболее продуктивными счита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ют плодухи в возрасте до 5—7 лет, более старые пло</w:t>
      </w:r>
      <w:r w:rsidRPr="00A36E27">
        <w:rPr>
          <w:color w:val="000000"/>
          <w:spacing w:val="1"/>
          <w:sz w:val="28"/>
          <w:szCs w:val="28"/>
        </w:rPr>
        <w:softHyphen/>
      </w:r>
      <w:r w:rsidRPr="00A36E27">
        <w:rPr>
          <w:color w:val="000000"/>
          <w:spacing w:val="24"/>
          <w:sz w:val="28"/>
          <w:szCs w:val="28"/>
        </w:rPr>
        <w:t xml:space="preserve">духи удаляют или укорачивают. На плодухах </w:t>
      </w:r>
      <w:r w:rsidRPr="00A36E27">
        <w:rPr>
          <w:color w:val="000000"/>
          <w:spacing w:val="1"/>
          <w:sz w:val="28"/>
          <w:szCs w:val="28"/>
        </w:rPr>
        <w:t xml:space="preserve">и некоторых других плодоносных ветках нередко </w:t>
      </w:r>
      <w:r w:rsidRPr="00A36E27">
        <w:rPr>
          <w:color w:val="000000"/>
          <w:sz w:val="28"/>
          <w:szCs w:val="28"/>
        </w:rPr>
        <w:t>появляются вегетативные побеги, не имеющие гене</w:t>
      </w:r>
      <w:r w:rsidRPr="00A36E27">
        <w:rPr>
          <w:color w:val="000000"/>
          <w:spacing w:val="7"/>
          <w:sz w:val="28"/>
          <w:szCs w:val="28"/>
        </w:rPr>
        <w:t xml:space="preserve">ративных почек, позднее они обычно превращаются </w:t>
      </w:r>
      <w:proofErr w:type="gramStart"/>
      <w:r w:rsidRPr="00A36E27">
        <w:rPr>
          <w:color w:val="000000"/>
          <w:spacing w:val="-2"/>
          <w:sz w:val="28"/>
          <w:szCs w:val="28"/>
        </w:rPr>
        <w:t>в</w:t>
      </w:r>
      <w:proofErr w:type="gramEnd"/>
      <w:r w:rsidRPr="00A36E27">
        <w:rPr>
          <w:color w:val="000000"/>
          <w:spacing w:val="-2"/>
          <w:sz w:val="28"/>
          <w:szCs w:val="28"/>
        </w:rPr>
        <w:t xml:space="preserve"> плодоносные. У некоторых сортов яблони и груши, </w:t>
      </w:r>
      <w:r w:rsidRPr="00A36E27">
        <w:rPr>
          <w:color w:val="000000"/>
          <w:sz w:val="28"/>
          <w:szCs w:val="28"/>
        </w:rPr>
        <w:t>особенно на слаборослых подвоях, часть боковых (па</w:t>
      </w:r>
      <w:r w:rsidRPr="00A36E27">
        <w:rPr>
          <w:color w:val="000000"/>
          <w:sz w:val="28"/>
          <w:szCs w:val="28"/>
        </w:rPr>
        <w:softHyphen/>
        <w:t xml:space="preserve">зушных) почек несут зачатки цветков, как это обычно </w:t>
      </w:r>
      <w:r w:rsidRPr="00A36E27">
        <w:rPr>
          <w:color w:val="000000"/>
          <w:spacing w:val="3"/>
          <w:sz w:val="28"/>
          <w:szCs w:val="28"/>
        </w:rPr>
        <w:t>наблюдается у косточковых пород.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A36E27">
        <w:rPr>
          <w:color w:val="000000"/>
          <w:spacing w:val="-1"/>
          <w:sz w:val="28"/>
          <w:szCs w:val="28"/>
        </w:rPr>
        <w:t xml:space="preserve">К плодоносным веткам косточковых пород относят </w:t>
      </w:r>
      <w:r w:rsidRPr="00A36E27">
        <w:rPr>
          <w:color w:val="000000"/>
          <w:spacing w:val="3"/>
          <w:sz w:val="28"/>
          <w:szCs w:val="28"/>
        </w:rPr>
        <w:t>{рис. 10):</w:t>
      </w:r>
      <w:proofErr w:type="gramEnd"/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-3"/>
          <w:sz w:val="28"/>
          <w:szCs w:val="28"/>
        </w:rPr>
        <w:t>букетные ветки</w:t>
      </w:r>
      <w:r w:rsidRPr="00A36E27">
        <w:rPr>
          <w:i/>
          <w:iCs/>
          <w:color w:val="000000"/>
          <w:spacing w:val="-3"/>
          <w:sz w:val="28"/>
          <w:szCs w:val="28"/>
        </w:rPr>
        <w:t xml:space="preserve"> </w:t>
      </w:r>
      <w:r w:rsidRPr="00A36E27">
        <w:rPr>
          <w:color w:val="000000"/>
          <w:spacing w:val="-3"/>
          <w:sz w:val="28"/>
          <w:szCs w:val="28"/>
        </w:rPr>
        <w:t>— очень короткие стебли без меж</w:t>
      </w:r>
      <w:r w:rsidRPr="00A36E27">
        <w:rPr>
          <w:color w:val="000000"/>
          <w:spacing w:val="-3"/>
          <w:sz w:val="28"/>
          <w:szCs w:val="28"/>
        </w:rPr>
        <w:softHyphen/>
      </w:r>
      <w:r w:rsidRPr="00A36E27">
        <w:rPr>
          <w:color w:val="000000"/>
          <w:spacing w:val="4"/>
          <w:sz w:val="28"/>
          <w:szCs w:val="28"/>
        </w:rPr>
        <w:t>доузлий, с боковыми генеративными почками, кото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рые собраны в виде «букета»;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z w:val="28"/>
          <w:szCs w:val="28"/>
        </w:rPr>
        <w:t xml:space="preserve">шпорец </w:t>
      </w:r>
      <w:r w:rsidRPr="00A36E27">
        <w:rPr>
          <w:color w:val="000000"/>
          <w:sz w:val="28"/>
          <w:szCs w:val="28"/>
        </w:rPr>
        <w:t xml:space="preserve">— ветка до </w:t>
      </w:r>
      <w:smartTag w:uri="urn:schemas-microsoft-com:office:smarttags" w:element="metricconverter">
        <w:smartTagPr>
          <w:attr w:name="ProductID" w:val="15 см"/>
        </w:smartTagPr>
        <w:r w:rsidRPr="00A36E27">
          <w:rPr>
            <w:color w:val="000000"/>
            <w:sz w:val="28"/>
            <w:szCs w:val="28"/>
          </w:rPr>
          <w:t>15 см</w:t>
        </w:r>
      </w:smartTag>
      <w:r w:rsidRPr="00A36E27">
        <w:rPr>
          <w:color w:val="000000"/>
          <w:sz w:val="28"/>
          <w:szCs w:val="28"/>
        </w:rPr>
        <w:t xml:space="preserve"> в длину с боковыми ге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неративными почками;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pacing w:val="4"/>
          <w:sz w:val="28"/>
          <w:szCs w:val="28"/>
        </w:rPr>
        <w:t xml:space="preserve">плодоносные ветки </w:t>
      </w:r>
      <w:r w:rsidRPr="00A36E27">
        <w:rPr>
          <w:color w:val="000000"/>
          <w:spacing w:val="4"/>
          <w:sz w:val="28"/>
          <w:szCs w:val="28"/>
        </w:rPr>
        <w:t xml:space="preserve">длиной более </w:t>
      </w:r>
      <w:smartTag w:uri="urn:schemas-microsoft-com:office:smarttags" w:element="metricconverter">
        <w:smartTagPr>
          <w:attr w:name="ProductID" w:val="15 см"/>
        </w:smartTagPr>
        <w:r w:rsidRPr="00A36E27">
          <w:rPr>
            <w:color w:val="000000"/>
            <w:spacing w:val="4"/>
            <w:sz w:val="28"/>
            <w:szCs w:val="28"/>
          </w:rPr>
          <w:t>15 см</w:t>
        </w:r>
      </w:smartTag>
      <w:r w:rsidRPr="00A36E27">
        <w:rPr>
          <w:color w:val="000000"/>
          <w:spacing w:val="4"/>
          <w:sz w:val="28"/>
          <w:szCs w:val="28"/>
        </w:rPr>
        <w:t xml:space="preserve"> с боковы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ми генеративными почками;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iCs/>
          <w:color w:val="000000"/>
          <w:sz w:val="28"/>
          <w:szCs w:val="28"/>
        </w:rPr>
        <w:t xml:space="preserve">смешанные ветки, </w:t>
      </w:r>
      <w:r w:rsidRPr="00A36E27">
        <w:rPr>
          <w:color w:val="000000"/>
          <w:sz w:val="28"/>
          <w:szCs w:val="28"/>
        </w:rPr>
        <w:t>несущие генеративные и вегета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6"/>
          <w:sz w:val="28"/>
          <w:szCs w:val="28"/>
        </w:rPr>
        <w:t xml:space="preserve">тивные боковые почки. У этих веток верхушечные </w:t>
      </w:r>
      <w:r w:rsidRPr="00A36E27">
        <w:rPr>
          <w:color w:val="000000"/>
          <w:spacing w:val="2"/>
          <w:sz w:val="28"/>
          <w:szCs w:val="28"/>
        </w:rPr>
        <w:t>почки всегда вегетативные. Иногда эти ветки, особен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 xml:space="preserve">но на сеянцах алычи, у деревьев мелкоплодных сортов </w:t>
      </w:r>
      <w:r w:rsidRPr="00A36E27">
        <w:rPr>
          <w:color w:val="000000"/>
          <w:spacing w:val="3"/>
          <w:sz w:val="28"/>
          <w:szCs w:val="28"/>
        </w:rPr>
        <w:t>или на сеянцах абрикоса, терна, заканчиваются ко</w:t>
      </w:r>
      <w:r w:rsidRPr="00A36E27">
        <w:rPr>
          <w:color w:val="000000"/>
          <w:spacing w:val="3"/>
          <w:sz w:val="28"/>
          <w:szCs w:val="28"/>
        </w:rPr>
        <w:softHyphen/>
        <w:t xml:space="preserve">лючкой, ниже по бокам </w:t>
      </w:r>
      <w:r w:rsidRPr="00A36E27">
        <w:rPr>
          <w:color w:val="000000"/>
          <w:spacing w:val="3"/>
          <w:sz w:val="28"/>
          <w:szCs w:val="28"/>
        </w:rPr>
        <w:lastRenderedPageBreak/>
        <w:t xml:space="preserve">находятся почки. Колючки </w:t>
      </w:r>
      <w:r w:rsidRPr="00A36E27">
        <w:rPr>
          <w:color w:val="000000"/>
          <w:spacing w:val="2"/>
          <w:sz w:val="28"/>
          <w:szCs w:val="28"/>
        </w:rPr>
        <w:t>бывают также на концах веток лесной груши, боя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3"/>
          <w:sz w:val="28"/>
          <w:szCs w:val="28"/>
        </w:rPr>
        <w:t>рышника, лоха и некоторых других пород.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z w:val="28"/>
          <w:szCs w:val="28"/>
        </w:rPr>
        <w:t>У орехоплодных пород (грецкий орех, фундук) ге</w:t>
      </w:r>
      <w:r w:rsidRPr="00A36E27">
        <w:rPr>
          <w:color w:val="000000"/>
          <w:sz w:val="28"/>
          <w:szCs w:val="28"/>
        </w:rPr>
        <w:softHyphen/>
      </w:r>
      <w:r w:rsidRPr="00A36E27">
        <w:rPr>
          <w:color w:val="000000"/>
          <w:spacing w:val="-1"/>
          <w:sz w:val="28"/>
          <w:szCs w:val="28"/>
        </w:rPr>
        <w:t xml:space="preserve">неративные короткие побеги с тычиночными цветками </w:t>
      </w:r>
      <w:r w:rsidRPr="00A36E27">
        <w:rPr>
          <w:color w:val="000000"/>
          <w:spacing w:val="7"/>
          <w:sz w:val="28"/>
          <w:szCs w:val="28"/>
        </w:rPr>
        <w:t xml:space="preserve">называют </w:t>
      </w:r>
      <w:r w:rsidRPr="00A36E27">
        <w:rPr>
          <w:i/>
          <w:iCs/>
          <w:color w:val="000000"/>
          <w:spacing w:val="7"/>
          <w:sz w:val="28"/>
          <w:szCs w:val="28"/>
        </w:rPr>
        <w:t xml:space="preserve">сережками; </w:t>
      </w:r>
      <w:r w:rsidRPr="00A36E27">
        <w:rPr>
          <w:color w:val="000000"/>
          <w:spacing w:val="7"/>
          <w:sz w:val="28"/>
          <w:szCs w:val="28"/>
        </w:rPr>
        <w:t xml:space="preserve">пестичные цветки грецкого </w:t>
      </w:r>
      <w:r w:rsidRPr="00A36E27">
        <w:rPr>
          <w:color w:val="000000"/>
          <w:sz w:val="28"/>
          <w:szCs w:val="28"/>
        </w:rPr>
        <w:t xml:space="preserve">ореха находятся на верхушках плодоносных побегов, </w:t>
      </w:r>
      <w:r w:rsidRPr="00A36E27">
        <w:rPr>
          <w:color w:val="000000"/>
          <w:spacing w:val="5"/>
          <w:sz w:val="28"/>
          <w:szCs w:val="28"/>
        </w:rPr>
        <w:t>фундука — на ветвях сбоку, зацветают до распуска</w:t>
      </w:r>
      <w:r w:rsidRPr="00A36E27">
        <w:rPr>
          <w:color w:val="000000"/>
          <w:spacing w:val="5"/>
          <w:sz w:val="28"/>
          <w:szCs w:val="28"/>
        </w:rPr>
        <w:softHyphen/>
      </w:r>
      <w:r w:rsidRPr="00A36E27">
        <w:rPr>
          <w:color w:val="000000"/>
          <w:spacing w:val="4"/>
          <w:sz w:val="28"/>
          <w:szCs w:val="28"/>
        </w:rPr>
        <w:t>ния листьев, когда температура воздуха днем дости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z w:val="28"/>
          <w:szCs w:val="28"/>
        </w:rPr>
        <w:t>гает 12 °С.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-1"/>
          <w:sz w:val="28"/>
          <w:szCs w:val="28"/>
        </w:rPr>
        <w:t xml:space="preserve">Плодоносные ветки у смородины четырех типов: </w:t>
      </w:r>
      <w:r w:rsidRPr="00A36E27">
        <w:rPr>
          <w:i/>
          <w:iCs/>
          <w:color w:val="000000"/>
          <w:spacing w:val="5"/>
          <w:sz w:val="28"/>
          <w:szCs w:val="28"/>
        </w:rPr>
        <w:t xml:space="preserve">смешанные </w:t>
      </w:r>
      <w:r w:rsidRPr="00A36E27">
        <w:rPr>
          <w:color w:val="000000"/>
          <w:spacing w:val="5"/>
          <w:sz w:val="28"/>
          <w:szCs w:val="28"/>
        </w:rPr>
        <w:t xml:space="preserve">(длиной 15—35 см), на них верхушечные </w:t>
      </w:r>
      <w:r w:rsidRPr="00A36E27">
        <w:rPr>
          <w:color w:val="000000"/>
          <w:spacing w:val="6"/>
          <w:sz w:val="28"/>
          <w:szCs w:val="28"/>
        </w:rPr>
        <w:t xml:space="preserve">и боковые почки могут быть как генеративными, так </w:t>
      </w:r>
      <w:r w:rsidRPr="00A36E27">
        <w:rPr>
          <w:color w:val="000000"/>
          <w:spacing w:val="4"/>
          <w:sz w:val="28"/>
          <w:szCs w:val="28"/>
        </w:rPr>
        <w:t xml:space="preserve">и вегетативными; </w:t>
      </w:r>
      <w:proofErr w:type="gramStart"/>
      <w:r w:rsidRPr="00A36E27">
        <w:rPr>
          <w:i/>
          <w:iCs/>
          <w:color w:val="000000"/>
          <w:spacing w:val="4"/>
          <w:sz w:val="28"/>
          <w:szCs w:val="28"/>
        </w:rPr>
        <w:t xml:space="preserve">генеративные </w:t>
      </w:r>
      <w:r w:rsidRPr="00A36E27">
        <w:rPr>
          <w:color w:val="000000"/>
          <w:spacing w:val="4"/>
          <w:sz w:val="28"/>
          <w:szCs w:val="28"/>
        </w:rPr>
        <w:t xml:space="preserve">(длиной 10—15 см), </w:t>
      </w:r>
      <w:r w:rsidRPr="00A36E27">
        <w:rPr>
          <w:color w:val="000000"/>
          <w:spacing w:val="2"/>
          <w:sz w:val="28"/>
          <w:szCs w:val="28"/>
        </w:rPr>
        <w:t>все боковые почки содержат зачатки цветков и побе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-2"/>
          <w:sz w:val="28"/>
          <w:szCs w:val="28"/>
        </w:rPr>
        <w:t xml:space="preserve">гов), </w:t>
      </w:r>
      <w:proofErr w:type="spellStart"/>
      <w:r w:rsidRPr="00A36E27">
        <w:rPr>
          <w:i/>
          <w:iCs/>
          <w:color w:val="000000"/>
          <w:spacing w:val="-2"/>
          <w:sz w:val="28"/>
          <w:szCs w:val="28"/>
        </w:rPr>
        <w:t>кольчатки</w:t>
      </w:r>
      <w:proofErr w:type="spellEnd"/>
      <w:r w:rsidRPr="00A36E27">
        <w:rPr>
          <w:i/>
          <w:iCs/>
          <w:color w:val="000000"/>
          <w:spacing w:val="-2"/>
          <w:sz w:val="28"/>
          <w:szCs w:val="28"/>
        </w:rPr>
        <w:t xml:space="preserve"> </w:t>
      </w:r>
      <w:r w:rsidRPr="00A36E27">
        <w:rPr>
          <w:color w:val="000000"/>
          <w:spacing w:val="-2"/>
          <w:sz w:val="28"/>
          <w:szCs w:val="28"/>
        </w:rPr>
        <w:t xml:space="preserve">(длиной до </w:t>
      </w:r>
      <w:smartTag w:uri="urn:schemas-microsoft-com:office:smarttags" w:element="metricconverter">
        <w:smartTagPr>
          <w:attr w:name="ProductID" w:val="3 см"/>
        </w:smartTagPr>
        <w:r w:rsidRPr="00A36E27">
          <w:rPr>
            <w:color w:val="000000"/>
            <w:spacing w:val="-2"/>
            <w:sz w:val="28"/>
            <w:szCs w:val="28"/>
          </w:rPr>
          <w:t>3 см</w:t>
        </w:r>
      </w:smartTag>
      <w:r w:rsidRPr="00A36E27">
        <w:rPr>
          <w:color w:val="000000"/>
          <w:spacing w:val="-2"/>
          <w:sz w:val="28"/>
          <w:szCs w:val="28"/>
        </w:rPr>
        <w:t xml:space="preserve">, у черной смородины </w:t>
      </w:r>
      <w:r w:rsidRPr="00A36E27">
        <w:rPr>
          <w:color w:val="000000"/>
          <w:spacing w:val="2"/>
          <w:sz w:val="28"/>
          <w:szCs w:val="28"/>
        </w:rPr>
        <w:t xml:space="preserve">продолжительность их жизни 2—3 года, у красной </w:t>
      </w:r>
      <w:r w:rsidRPr="00A36E27">
        <w:rPr>
          <w:color w:val="000000"/>
          <w:spacing w:val="5"/>
          <w:sz w:val="28"/>
          <w:szCs w:val="28"/>
        </w:rPr>
        <w:t xml:space="preserve">до 4—5 лет), </w:t>
      </w:r>
      <w:r w:rsidRPr="00A36E27">
        <w:rPr>
          <w:i/>
          <w:iCs/>
          <w:color w:val="000000"/>
          <w:spacing w:val="5"/>
          <w:sz w:val="28"/>
          <w:szCs w:val="28"/>
        </w:rPr>
        <w:t xml:space="preserve">букетные ветки </w:t>
      </w:r>
      <w:r w:rsidRPr="00A36E27">
        <w:rPr>
          <w:color w:val="000000"/>
          <w:spacing w:val="5"/>
          <w:sz w:val="28"/>
          <w:szCs w:val="28"/>
        </w:rPr>
        <w:t xml:space="preserve">(длиной до </w:t>
      </w:r>
      <w:smartTag w:uri="urn:schemas-microsoft-com:office:smarttags" w:element="metricconverter">
        <w:smartTagPr>
          <w:attr w:name="ProductID" w:val="5 см"/>
        </w:smartTagPr>
        <w:r w:rsidRPr="00A36E27">
          <w:rPr>
            <w:color w:val="000000"/>
            <w:spacing w:val="5"/>
            <w:sz w:val="28"/>
            <w:szCs w:val="28"/>
          </w:rPr>
          <w:t>5 см</w:t>
        </w:r>
      </w:smartTag>
      <w:r w:rsidRPr="00A36E27">
        <w:rPr>
          <w:color w:val="000000"/>
          <w:spacing w:val="5"/>
          <w:sz w:val="28"/>
          <w:szCs w:val="28"/>
        </w:rPr>
        <w:t>, боко</w:t>
      </w:r>
      <w:r w:rsidRPr="00A36E27">
        <w:rPr>
          <w:color w:val="000000"/>
          <w:spacing w:val="14"/>
          <w:sz w:val="28"/>
          <w:szCs w:val="28"/>
        </w:rPr>
        <w:t xml:space="preserve">вые почки генеративные, верхушечная, особенно </w:t>
      </w:r>
      <w:r w:rsidRPr="00A36E27">
        <w:rPr>
          <w:color w:val="000000"/>
          <w:spacing w:val="2"/>
          <w:sz w:val="28"/>
          <w:szCs w:val="28"/>
        </w:rPr>
        <w:t xml:space="preserve">у красной смородины, чаще вегетативная, может дать </w:t>
      </w:r>
      <w:r w:rsidRPr="00A36E27">
        <w:rPr>
          <w:color w:val="000000"/>
          <w:spacing w:val="-1"/>
          <w:sz w:val="28"/>
          <w:szCs w:val="28"/>
        </w:rPr>
        <w:t xml:space="preserve">побег до </w:t>
      </w:r>
      <w:smartTag w:uri="urn:schemas-microsoft-com:office:smarttags" w:element="metricconverter">
        <w:smartTagPr>
          <w:attr w:name="ProductID" w:val="20 см"/>
        </w:smartTagPr>
        <w:r w:rsidRPr="00A36E27">
          <w:rPr>
            <w:color w:val="000000"/>
            <w:spacing w:val="-1"/>
            <w:sz w:val="28"/>
            <w:szCs w:val="28"/>
          </w:rPr>
          <w:t>20 см</w:t>
        </w:r>
      </w:smartTag>
      <w:r w:rsidRPr="00A36E27">
        <w:rPr>
          <w:color w:val="000000"/>
          <w:spacing w:val="-1"/>
          <w:sz w:val="28"/>
          <w:szCs w:val="28"/>
        </w:rPr>
        <w:t>).</w:t>
      </w:r>
      <w:proofErr w:type="gramEnd"/>
      <w:r w:rsidRPr="00A36E27">
        <w:rPr>
          <w:color w:val="000000"/>
          <w:spacing w:val="-1"/>
          <w:sz w:val="28"/>
          <w:szCs w:val="28"/>
        </w:rPr>
        <w:t xml:space="preserve"> Генеративные почки смородины чаще </w:t>
      </w:r>
      <w:r w:rsidRPr="00A36E27">
        <w:rPr>
          <w:color w:val="000000"/>
          <w:spacing w:val="1"/>
          <w:sz w:val="28"/>
          <w:szCs w:val="28"/>
        </w:rPr>
        <w:t xml:space="preserve">смешанные, из них кроме соцветия (кисти) вырастает </w:t>
      </w:r>
      <w:r w:rsidRPr="00A36E27">
        <w:rPr>
          <w:color w:val="000000"/>
          <w:spacing w:val="8"/>
          <w:sz w:val="28"/>
          <w:szCs w:val="28"/>
        </w:rPr>
        <w:t>один или более побегов замещения  (см. рис. 6).</w:t>
      </w:r>
    </w:p>
    <w:p w:rsidR="00A36E27" w:rsidRPr="00A36E27" w:rsidRDefault="00A36E27" w:rsidP="00A36E27">
      <w:pPr>
        <w:shd w:val="clear" w:color="auto" w:fill="FFFFFF"/>
        <w:ind w:firstLine="709"/>
        <w:jc w:val="both"/>
        <w:rPr>
          <w:sz w:val="28"/>
          <w:szCs w:val="28"/>
        </w:rPr>
      </w:pPr>
      <w:r w:rsidRPr="00A36E27">
        <w:rPr>
          <w:color w:val="000000"/>
          <w:spacing w:val="4"/>
          <w:sz w:val="28"/>
          <w:szCs w:val="28"/>
        </w:rPr>
        <w:t>Цветки актинидии и лимонника находятся в ниж</w:t>
      </w:r>
      <w:r w:rsidRPr="00A36E27">
        <w:rPr>
          <w:color w:val="000000"/>
          <w:spacing w:val="4"/>
          <w:sz w:val="28"/>
          <w:szCs w:val="28"/>
        </w:rPr>
        <w:softHyphen/>
      </w:r>
      <w:r w:rsidRPr="00A36E27">
        <w:rPr>
          <w:color w:val="000000"/>
          <w:spacing w:val="1"/>
          <w:sz w:val="28"/>
          <w:szCs w:val="28"/>
        </w:rPr>
        <w:t>ней части побега, малины — в верхней части.</w:t>
      </w:r>
    </w:p>
    <w:p w:rsidR="005D401D" w:rsidRPr="00A36E27" w:rsidRDefault="00A36E27" w:rsidP="00A36E27">
      <w:pPr>
        <w:ind w:firstLine="709"/>
        <w:jc w:val="both"/>
        <w:rPr>
          <w:color w:val="000000"/>
          <w:sz w:val="28"/>
          <w:szCs w:val="28"/>
        </w:rPr>
      </w:pPr>
      <w:r w:rsidRPr="00A36E27">
        <w:rPr>
          <w:color w:val="000000"/>
          <w:spacing w:val="-1"/>
          <w:sz w:val="28"/>
          <w:szCs w:val="28"/>
        </w:rPr>
        <w:t xml:space="preserve">Плодоносные побеги крыжовника — смешанные, </w:t>
      </w:r>
      <w:proofErr w:type="spellStart"/>
      <w:r w:rsidRPr="00A36E27">
        <w:rPr>
          <w:color w:val="000000"/>
          <w:spacing w:val="2"/>
          <w:sz w:val="28"/>
          <w:szCs w:val="28"/>
        </w:rPr>
        <w:t>кольчатки</w:t>
      </w:r>
      <w:proofErr w:type="spellEnd"/>
      <w:r w:rsidRPr="00A36E27">
        <w:rPr>
          <w:color w:val="000000"/>
          <w:spacing w:val="2"/>
          <w:sz w:val="28"/>
          <w:szCs w:val="28"/>
        </w:rPr>
        <w:t xml:space="preserve"> и букетные ветки. </w:t>
      </w:r>
      <w:proofErr w:type="gramStart"/>
      <w:r w:rsidRPr="00A36E27">
        <w:rPr>
          <w:color w:val="000000"/>
          <w:spacing w:val="2"/>
          <w:sz w:val="28"/>
          <w:szCs w:val="28"/>
        </w:rPr>
        <w:t>У земляники из верху</w:t>
      </w:r>
      <w:r w:rsidRPr="00A36E27">
        <w:rPr>
          <w:color w:val="000000"/>
          <w:spacing w:val="2"/>
          <w:sz w:val="28"/>
          <w:szCs w:val="28"/>
        </w:rPr>
        <w:softHyphen/>
      </w:r>
      <w:r w:rsidRPr="00A36E27">
        <w:rPr>
          <w:color w:val="000000"/>
          <w:spacing w:val="5"/>
          <w:sz w:val="28"/>
          <w:szCs w:val="28"/>
        </w:rPr>
        <w:t xml:space="preserve">шечных почек укороченных стеблей — </w:t>
      </w:r>
      <w:r w:rsidRPr="00A36E27">
        <w:rPr>
          <w:i/>
          <w:iCs/>
          <w:color w:val="000000"/>
          <w:spacing w:val="5"/>
          <w:sz w:val="28"/>
          <w:szCs w:val="28"/>
        </w:rPr>
        <w:t xml:space="preserve">рожков </w:t>
      </w:r>
      <w:r w:rsidRPr="00A36E27">
        <w:rPr>
          <w:color w:val="000000"/>
          <w:spacing w:val="5"/>
          <w:sz w:val="28"/>
          <w:szCs w:val="28"/>
        </w:rPr>
        <w:t xml:space="preserve">(см. </w:t>
      </w:r>
      <w:r w:rsidRPr="00A36E27">
        <w:rPr>
          <w:color w:val="000000"/>
          <w:spacing w:val="-1"/>
          <w:sz w:val="28"/>
          <w:szCs w:val="28"/>
        </w:rPr>
        <w:t>рис. 4) вырастают побеги-цветоносы с одиночно рас</w:t>
      </w:r>
      <w:r w:rsidRPr="00A36E27">
        <w:rPr>
          <w:color w:val="000000"/>
          <w:spacing w:val="-1"/>
          <w:sz w:val="28"/>
          <w:szCs w:val="28"/>
        </w:rPr>
        <w:softHyphen/>
      </w:r>
      <w:r w:rsidRPr="00A36E27">
        <w:rPr>
          <w:color w:val="000000"/>
          <w:spacing w:val="5"/>
          <w:sz w:val="28"/>
          <w:szCs w:val="28"/>
        </w:rPr>
        <w:t xml:space="preserve">положенными в нижней части листьями и с цветками </w:t>
      </w:r>
      <w:r w:rsidRPr="00A36E27">
        <w:rPr>
          <w:color w:val="000000"/>
          <w:spacing w:val="-1"/>
          <w:sz w:val="28"/>
          <w:szCs w:val="28"/>
        </w:rPr>
        <w:t>в верхней.</w:t>
      </w:r>
      <w:bookmarkEnd w:id="0"/>
      <w:proofErr w:type="gramEnd"/>
    </w:p>
    <w:sectPr w:rsidR="005D401D" w:rsidRPr="00A36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F6EEC"/>
    <w:multiLevelType w:val="multilevel"/>
    <w:tmpl w:val="2806EE3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6E27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A3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A3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2164</Words>
  <Characters>12339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2020-08-31T15:51:00Z</dcterms:created>
  <dcterms:modified xsi:type="dcterms:W3CDTF">2022-04-12T14:14:00Z</dcterms:modified>
</cp:coreProperties>
</file>